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55D5F87E"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C24B3E">
        <w:rPr>
          <w:rFonts w:eastAsiaTheme="minorEastAsia"/>
          <w:b/>
          <w:sz w:val="24"/>
          <w:lang w:eastAsia="zh-CN"/>
        </w:rPr>
        <w:t>2</w:t>
      </w:r>
      <w:r w:rsidR="0084511D">
        <w:rPr>
          <w:rFonts w:eastAsiaTheme="minorEastAsia"/>
          <w:b/>
          <w:sz w:val="24"/>
          <w:lang w:eastAsia="zh-CN"/>
        </w:rPr>
        <w:t>1</w:t>
      </w:r>
      <w:r w:rsidR="008A4BE2">
        <w:rPr>
          <w:rFonts w:eastAsiaTheme="minorEastAsia"/>
          <w:b/>
          <w:sz w:val="24"/>
          <w:lang w:eastAsia="zh-CN"/>
        </w:rPr>
        <w:t>bis</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C24B3E">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w:t>
      </w:r>
      <w:r w:rsidR="00D5421F">
        <w:rPr>
          <w:rFonts w:eastAsiaTheme="minorEastAsia"/>
          <w:b/>
          <w:sz w:val="24"/>
          <w:lang w:eastAsia="zh-CN"/>
        </w:rPr>
        <w:t>5648</w:t>
      </w:r>
    </w:p>
    <w:p w14:paraId="602DEBA1" w14:textId="03F592E3" w:rsidR="00737549" w:rsidRDefault="008A4BE2" w:rsidP="00A46572">
      <w:pPr>
        <w:tabs>
          <w:tab w:val="left" w:pos="1985"/>
        </w:tabs>
        <w:ind w:left="1985" w:hanging="1985"/>
        <w:rPr>
          <w:rFonts w:eastAsiaTheme="minorEastAsia"/>
          <w:b/>
          <w:sz w:val="24"/>
          <w:lang w:eastAsia="zh-CN"/>
        </w:rPr>
      </w:pPr>
      <w:r>
        <w:rPr>
          <w:rFonts w:eastAsiaTheme="minorEastAsia"/>
          <w:b/>
          <w:sz w:val="24"/>
          <w:lang w:eastAsia="zh-CN"/>
        </w:rPr>
        <w:t>Xiamen</w:t>
      </w:r>
      <w:r w:rsidR="0084511D">
        <w:rPr>
          <w:rFonts w:eastAsiaTheme="minorEastAsia"/>
          <w:b/>
          <w:sz w:val="24"/>
          <w:lang w:eastAsia="zh-CN"/>
        </w:rPr>
        <w:t xml:space="preserve">, </w:t>
      </w:r>
      <w:r>
        <w:rPr>
          <w:rFonts w:eastAsiaTheme="minorEastAsia"/>
          <w:b/>
          <w:sz w:val="24"/>
          <w:lang w:eastAsia="zh-CN"/>
        </w:rPr>
        <w:t>C</w:t>
      </w:r>
      <w:r w:rsidR="00D5421F">
        <w:rPr>
          <w:rFonts w:eastAsiaTheme="minorEastAsia"/>
          <w:b/>
          <w:sz w:val="24"/>
          <w:lang w:eastAsia="zh-CN"/>
        </w:rPr>
        <w:t>hina</w:t>
      </w:r>
      <w:r w:rsidR="00D71ACF" w:rsidRPr="00D71ACF">
        <w:rPr>
          <w:rFonts w:eastAsiaTheme="minorEastAsia"/>
          <w:b/>
          <w:sz w:val="24"/>
          <w:lang w:eastAsia="zh-CN"/>
        </w:rPr>
        <w:t xml:space="preserve">, </w:t>
      </w:r>
      <w:r>
        <w:rPr>
          <w:rFonts w:eastAsiaTheme="minorEastAsia"/>
          <w:b/>
          <w:sz w:val="24"/>
          <w:lang w:eastAsia="zh-CN"/>
        </w:rPr>
        <w:t>Oct</w:t>
      </w:r>
      <w:r w:rsidR="00A55A24">
        <w:rPr>
          <w:rFonts w:eastAsiaTheme="minorEastAsia"/>
          <w:b/>
          <w:sz w:val="24"/>
          <w:lang w:eastAsia="zh-CN"/>
        </w:rPr>
        <w:t xml:space="preserve"> </w:t>
      </w:r>
      <w:r>
        <w:rPr>
          <w:rFonts w:eastAsiaTheme="minorEastAsia"/>
          <w:b/>
          <w:sz w:val="24"/>
          <w:lang w:eastAsia="zh-CN"/>
        </w:rPr>
        <w:t>9</w:t>
      </w:r>
      <w:r w:rsidR="00D71ACF" w:rsidRPr="00D71ACF">
        <w:rPr>
          <w:rFonts w:eastAsiaTheme="minorEastAsia"/>
          <w:b/>
          <w:sz w:val="24"/>
          <w:lang w:eastAsia="zh-CN"/>
        </w:rPr>
        <w:t>-</w:t>
      </w:r>
      <w:r w:rsidR="00A46572" w:rsidRPr="00A46572">
        <w:rPr>
          <w:rFonts w:eastAsiaTheme="minorEastAsia"/>
          <w:b/>
          <w:sz w:val="24"/>
          <w:lang w:eastAsia="zh-CN"/>
        </w:rPr>
        <w:t xml:space="preserve"> </w:t>
      </w:r>
      <w:r>
        <w:rPr>
          <w:rFonts w:eastAsiaTheme="minorEastAsia"/>
          <w:b/>
          <w:sz w:val="24"/>
          <w:lang w:eastAsia="zh-CN"/>
        </w:rPr>
        <w:t>Oct</w:t>
      </w:r>
      <w:r w:rsidR="00A55A24">
        <w:rPr>
          <w:rFonts w:eastAsiaTheme="minorEastAsia"/>
          <w:b/>
          <w:sz w:val="24"/>
          <w:lang w:eastAsia="zh-CN"/>
        </w:rPr>
        <w:t xml:space="preserve"> </w:t>
      </w:r>
      <w:r>
        <w:rPr>
          <w:rFonts w:eastAsiaTheme="minorEastAsia"/>
          <w:b/>
          <w:sz w:val="24"/>
          <w:lang w:eastAsia="zh-CN"/>
        </w:rPr>
        <w:t>13</w:t>
      </w:r>
      <w:r w:rsidR="00D71ACF" w:rsidRPr="00D71ACF">
        <w:rPr>
          <w:rFonts w:eastAsiaTheme="minorEastAsia"/>
          <w:b/>
          <w:sz w:val="24"/>
          <w:lang w:eastAsia="zh-CN"/>
        </w:rPr>
        <w:t>, 202</w:t>
      </w:r>
      <w:r w:rsidR="00A55A24">
        <w:rPr>
          <w:rFonts w:eastAsiaTheme="minorEastAsia"/>
          <w:b/>
          <w:sz w:val="24"/>
          <w:lang w:eastAsia="zh-CN"/>
        </w:rPr>
        <w:t>3</w:t>
      </w:r>
    </w:p>
    <w:p w14:paraId="6ABFCF2C" w14:textId="44C32199"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1949D2">
        <w:rPr>
          <w:rFonts w:cs="Arial"/>
          <w:b/>
          <w:bCs/>
          <w:sz w:val="24"/>
          <w:lang w:eastAsia="zh-CN"/>
        </w:rPr>
        <w:t>8</w:t>
      </w:r>
      <w:r w:rsidR="00D04DF6">
        <w:rPr>
          <w:rFonts w:cs="Arial"/>
          <w:b/>
          <w:bCs/>
          <w:sz w:val="24"/>
          <w:lang w:eastAsia="zh-CN"/>
        </w:rPr>
        <w:t>.</w:t>
      </w:r>
      <w:r w:rsidR="00506E30">
        <w:rPr>
          <w:rFonts w:cs="Arial"/>
          <w:b/>
          <w:bCs/>
          <w:sz w:val="24"/>
          <w:lang w:eastAsia="zh-CN"/>
        </w:rPr>
        <w:t>3</w:t>
      </w:r>
    </w:p>
    <w:p w14:paraId="5B7BCC16" w14:textId="3AC92BB2"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180B9CBA"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04DF6">
        <w:rPr>
          <w:rFonts w:cs="Arial"/>
          <w:b/>
          <w:bCs/>
          <w:sz w:val="24"/>
        </w:rPr>
        <w:t xml:space="preserve">Discussion on </w:t>
      </w:r>
      <w:r w:rsidR="008A4BE2">
        <w:rPr>
          <w:rFonts w:cs="Arial"/>
          <w:b/>
          <w:bCs/>
          <w:sz w:val="24"/>
        </w:rPr>
        <w:t>user consent for trace reporting</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335FD444" w14:textId="203F722A" w:rsidR="00D02BA5" w:rsidRDefault="005B4ECD" w:rsidP="0026338C">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During last meeting, we received a reply LS from SA3</w:t>
      </w:r>
      <w:r w:rsidRPr="009B462F">
        <w:rPr>
          <w:rFonts w:ascii="Times New Roman" w:eastAsia="宋体" w:hAnsi="Times New Roman"/>
          <w:vertAlign w:val="superscript"/>
          <w:lang w:eastAsia="zh-CN"/>
        </w:rPr>
        <w:t>[1]</w:t>
      </w:r>
      <w:r>
        <w:rPr>
          <w:rFonts w:ascii="Times New Roman" w:eastAsia="宋体" w:hAnsi="Times New Roman"/>
          <w:lang w:eastAsia="zh-CN"/>
        </w:rPr>
        <w:t xml:space="preserve">, which follows up the previous LS from RAN3 on the user consent for trace reporting. </w:t>
      </w:r>
      <w:r w:rsidR="00484088">
        <w:rPr>
          <w:rFonts w:ascii="Times New Roman" w:eastAsia="宋体" w:hAnsi="Times New Roman"/>
          <w:lang w:eastAsia="zh-CN"/>
        </w:rPr>
        <w:t xml:space="preserve">In the reply LS, SA3 gives their answers regard to the user consent mechanism. </w:t>
      </w:r>
      <w:r>
        <w:rPr>
          <w:rFonts w:ascii="Times New Roman" w:eastAsia="宋体" w:hAnsi="Times New Roman"/>
          <w:lang w:eastAsia="zh-CN"/>
        </w:rPr>
        <w:t xml:space="preserve">If we trace the discussion back to Rel-17, </w:t>
      </w:r>
      <w:r w:rsidRPr="009D0E0B">
        <w:rPr>
          <w:rFonts w:ascii="Times New Roman" w:eastAsia="宋体" w:hAnsi="Times New Roman"/>
          <w:lang w:eastAsia="zh-CN"/>
        </w:rPr>
        <w:t xml:space="preserve">no agreements </w:t>
      </w:r>
      <w:r>
        <w:rPr>
          <w:rFonts w:ascii="Times New Roman" w:eastAsia="宋体" w:hAnsi="Times New Roman"/>
          <w:lang w:eastAsia="zh-CN"/>
        </w:rPr>
        <w:t xml:space="preserve">are </w:t>
      </w:r>
      <w:r w:rsidRPr="009D0E0B">
        <w:rPr>
          <w:rFonts w:ascii="Times New Roman" w:eastAsia="宋体" w:hAnsi="Times New Roman"/>
          <w:lang w:eastAsia="zh-CN"/>
        </w:rPr>
        <w:t>made</w:t>
      </w:r>
      <w:r>
        <w:rPr>
          <w:rFonts w:ascii="Times New Roman" w:eastAsia="宋体" w:hAnsi="Times New Roman"/>
          <w:lang w:eastAsia="zh-CN"/>
        </w:rPr>
        <w:t xml:space="preserve"> on t</w:t>
      </w:r>
      <w:r w:rsidR="009D0E0B" w:rsidRPr="009D0E0B">
        <w:rPr>
          <w:rFonts w:ascii="Times New Roman" w:eastAsia="宋体" w:hAnsi="Times New Roman"/>
          <w:lang w:eastAsia="zh-CN"/>
        </w:rPr>
        <w:t xml:space="preserve">he user consent for UE </w:t>
      </w:r>
      <w:r>
        <w:rPr>
          <w:rFonts w:ascii="Times New Roman" w:eastAsia="宋体" w:hAnsi="Times New Roman"/>
          <w:lang w:eastAsia="zh-CN"/>
        </w:rPr>
        <w:t>trace reporting and</w:t>
      </w:r>
      <w:r w:rsidR="00D02BA5">
        <w:rPr>
          <w:rFonts w:ascii="Times New Roman" w:eastAsia="宋体" w:hAnsi="Times New Roman"/>
          <w:lang w:eastAsia="zh-CN"/>
        </w:rPr>
        <w:t xml:space="preserve"> </w:t>
      </w:r>
      <w:r w:rsidR="00597440">
        <w:rPr>
          <w:rFonts w:ascii="Times New Roman" w:eastAsia="宋体" w:hAnsi="Times New Roman"/>
          <w:lang w:eastAsia="zh-CN"/>
        </w:rPr>
        <w:t xml:space="preserve">the majority’s view in </w:t>
      </w:r>
      <w:r>
        <w:rPr>
          <w:rFonts w:ascii="Times New Roman" w:eastAsia="宋体" w:hAnsi="Times New Roman"/>
          <w:lang w:eastAsia="zh-CN"/>
        </w:rPr>
        <w:t xml:space="preserve">RAN3 </w:t>
      </w:r>
      <w:r w:rsidR="00597440">
        <w:rPr>
          <w:rFonts w:ascii="Times New Roman" w:eastAsia="宋体" w:hAnsi="Times New Roman"/>
          <w:lang w:eastAsia="zh-CN"/>
        </w:rPr>
        <w:t>is</w:t>
      </w:r>
      <w:r>
        <w:rPr>
          <w:rFonts w:ascii="Times New Roman" w:eastAsia="宋体" w:hAnsi="Times New Roman"/>
          <w:lang w:eastAsia="zh-CN"/>
        </w:rPr>
        <w:t xml:space="preserve"> </w:t>
      </w:r>
      <w:r w:rsidR="009D0E0B" w:rsidRPr="009D0E0B">
        <w:rPr>
          <w:rFonts w:ascii="Times New Roman" w:eastAsia="宋体" w:hAnsi="Times New Roman"/>
          <w:lang w:eastAsia="zh-CN"/>
        </w:rPr>
        <w:t>the existing MDT user consent also for the UE location information.</w:t>
      </w:r>
      <w:r w:rsidR="00E66781">
        <w:rPr>
          <w:rFonts w:ascii="Times New Roman" w:eastAsia="宋体" w:hAnsi="Times New Roman"/>
          <w:lang w:eastAsia="zh-CN"/>
        </w:rPr>
        <w:t xml:space="preserve"> </w:t>
      </w:r>
      <w:r w:rsidR="00D02BA5" w:rsidRPr="00D02BA5">
        <w:rPr>
          <w:rFonts w:ascii="Times New Roman" w:eastAsia="宋体" w:hAnsi="Times New Roman"/>
          <w:lang w:eastAsia="zh-CN"/>
        </w:rPr>
        <w:t>In this contribution, we will provide our understanding on</w:t>
      </w:r>
      <w:r w:rsidR="00D02BA5">
        <w:rPr>
          <w:rFonts w:ascii="Times New Roman" w:eastAsia="宋体" w:hAnsi="Times New Roman"/>
          <w:lang w:eastAsia="zh-CN"/>
        </w:rPr>
        <w:t xml:space="preserve"> the user consent for trace reporting</w:t>
      </w:r>
      <w:r w:rsidR="00484088">
        <w:rPr>
          <w:rFonts w:ascii="Times New Roman" w:eastAsia="宋体" w:hAnsi="Times New Roman"/>
          <w:lang w:eastAsia="zh-CN"/>
        </w:rPr>
        <w:t xml:space="preserve"> based on the response from SA3</w:t>
      </w:r>
      <w:r w:rsidR="00D02BA5" w:rsidRPr="00D02BA5">
        <w:rPr>
          <w:rFonts w:ascii="Times New Roman" w:eastAsia="宋体" w:hAnsi="Times New Roman"/>
          <w:lang w:eastAsia="zh-CN"/>
        </w:rPr>
        <w:t>.</w:t>
      </w:r>
    </w:p>
    <w:p w14:paraId="2F412082" w14:textId="35D3C042" w:rsidR="00FC3CB3" w:rsidRDefault="00933186" w:rsidP="00B64C5F">
      <w:pPr>
        <w:pStyle w:val="1"/>
        <w:spacing w:before="120" w:after="120"/>
        <w:ind w:left="431" w:hanging="431"/>
        <w:rPr>
          <w:lang w:eastAsia="zh-CN"/>
        </w:rPr>
      </w:pPr>
      <w:r>
        <w:rPr>
          <w:lang w:eastAsia="zh-CN"/>
        </w:rPr>
        <w:t>Discussion</w:t>
      </w:r>
      <w:bookmarkStart w:id="2" w:name="_Hlk110416859"/>
    </w:p>
    <w:p w14:paraId="66085239" w14:textId="6A3164A3" w:rsidR="007D219A" w:rsidRDefault="004B7CF4" w:rsidP="001D79F6">
      <w:pPr>
        <w:spacing w:after="120"/>
        <w:rPr>
          <w:rFonts w:ascii="Times New Roman" w:eastAsia="宋体" w:hAnsi="Times New Roman"/>
          <w:lang w:eastAsia="zh-CN"/>
        </w:rPr>
      </w:pPr>
      <w:r>
        <w:rPr>
          <w:rFonts w:ascii="Times New Roman" w:eastAsia="宋体" w:hAnsi="Times New Roman"/>
          <w:lang w:eastAsia="zh-CN"/>
        </w:rPr>
        <w:t>The user consent for trace reporting has been discussed since Rel-1</w:t>
      </w:r>
      <w:r w:rsidR="007D219A">
        <w:rPr>
          <w:rFonts w:ascii="Times New Roman" w:eastAsia="宋体" w:hAnsi="Times New Roman"/>
          <w:lang w:eastAsia="zh-CN"/>
        </w:rPr>
        <w:t>6</w:t>
      </w:r>
      <w:r>
        <w:rPr>
          <w:rFonts w:ascii="Times New Roman" w:eastAsia="宋体" w:hAnsi="Times New Roman"/>
          <w:lang w:eastAsia="zh-CN"/>
        </w:rPr>
        <w:t xml:space="preserve">. </w:t>
      </w:r>
      <w:r w:rsidR="00823C62">
        <w:rPr>
          <w:rFonts w:ascii="Times New Roman" w:eastAsia="宋体" w:hAnsi="Times New Roman"/>
          <w:lang w:eastAsia="zh-CN"/>
        </w:rPr>
        <w:t>A</w:t>
      </w:r>
      <w:r>
        <w:rPr>
          <w:rFonts w:ascii="Times New Roman" w:eastAsia="宋体" w:hAnsi="Times New Roman"/>
          <w:lang w:eastAsia="zh-CN"/>
        </w:rPr>
        <w:t xml:space="preserve"> previous LS</w:t>
      </w:r>
      <w:r w:rsidR="00823C62">
        <w:rPr>
          <w:rFonts w:ascii="Times New Roman" w:eastAsia="宋体" w:hAnsi="Times New Roman"/>
          <w:lang w:eastAsia="zh-CN"/>
        </w:rPr>
        <w:t xml:space="preserve"> is triggered from SA3</w:t>
      </w:r>
      <w:r>
        <w:rPr>
          <w:rFonts w:ascii="Times New Roman" w:eastAsia="宋体" w:hAnsi="Times New Roman"/>
          <w:lang w:eastAsia="zh-CN"/>
        </w:rPr>
        <w:t xml:space="preserve">, </w:t>
      </w:r>
      <w:r w:rsidR="00823C62">
        <w:rPr>
          <w:rFonts w:ascii="Times New Roman" w:eastAsia="宋体" w:hAnsi="Times New Roman"/>
          <w:lang w:eastAsia="zh-CN"/>
        </w:rPr>
        <w:t>which is</w:t>
      </w:r>
      <w:r w:rsidR="00CB5501">
        <w:rPr>
          <w:rFonts w:ascii="Times New Roman" w:eastAsia="宋体" w:hAnsi="Times New Roman"/>
          <w:lang w:eastAsia="zh-CN"/>
        </w:rPr>
        <w:t xml:space="preserve"> noted </w:t>
      </w:r>
      <w:r w:rsidR="007D219A">
        <w:rPr>
          <w:rFonts w:ascii="Times New Roman" w:eastAsia="宋体" w:hAnsi="Times New Roman"/>
          <w:lang w:eastAsia="zh-CN"/>
        </w:rPr>
        <w:t>as follows:</w:t>
      </w:r>
    </w:p>
    <w:tbl>
      <w:tblPr>
        <w:tblStyle w:val="af5"/>
        <w:tblW w:w="0" w:type="auto"/>
        <w:tblLook w:val="04A0" w:firstRow="1" w:lastRow="0" w:firstColumn="1" w:lastColumn="0" w:noHBand="0" w:noVBand="1"/>
      </w:tblPr>
      <w:tblGrid>
        <w:gridCol w:w="9631"/>
      </w:tblGrid>
      <w:tr w:rsidR="007D219A" w14:paraId="6FD74E7E" w14:textId="77777777" w:rsidTr="007D219A">
        <w:tc>
          <w:tcPr>
            <w:tcW w:w="9631" w:type="dxa"/>
          </w:tcPr>
          <w:p w14:paraId="0C7B4373" w14:textId="4AC98DFF" w:rsidR="007D219A" w:rsidRPr="00EF2F76" w:rsidRDefault="007D219A" w:rsidP="001D79F6">
            <w:pPr>
              <w:spacing w:after="120"/>
              <w:rPr>
                <w:rFonts w:eastAsia="宋体" w:cs="Arial"/>
                <w:lang w:eastAsia="zh-CN"/>
              </w:rPr>
            </w:pPr>
            <w:r w:rsidRPr="00EF2F76">
              <w:rPr>
                <w:rFonts w:eastAsia="宋体" w:cs="Arial"/>
                <w:lang w:eastAsia="zh-CN"/>
              </w:rPr>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tc>
      </w:tr>
    </w:tbl>
    <w:p w14:paraId="1460C8D1" w14:textId="5D9CD23B" w:rsidR="00940A63" w:rsidRDefault="00803437" w:rsidP="001D79F6">
      <w:pPr>
        <w:spacing w:after="120"/>
        <w:rPr>
          <w:rFonts w:ascii="Times New Roman" w:eastAsia="宋体" w:hAnsi="Times New Roman"/>
          <w:lang w:eastAsia="zh-CN"/>
        </w:rPr>
      </w:pPr>
      <w:r>
        <w:rPr>
          <w:rFonts w:ascii="Times New Roman" w:eastAsia="宋体" w:hAnsi="Times New Roman"/>
          <w:lang w:eastAsia="zh-CN"/>
        </w:rPr>
        <w:t>There was a lot of discussions regard to user consent for trace reporting between RAN2/3 and SA3. The lastest LS from</w:t>
      </w:r>
      <w:r w:rsidR="00811913">
        <w:rPr>
          <w:rFonts w:ascii="Times New Roman" w:eastAsia="宋体" w:hAnsi="Times New Roman"/>
          <w:lang w:eastAsia="zh-CN"/>
        </w:rPr>
        <w:t xml:space="preserve"> SA3 </w:t>
      </w:r>
      <w:r>
        <w:rPr>
          <w:rFonts w:ascii="Times New Roman" w:eastAsia="宋体" w:hAnsi="Times New Roman"/>
          <w:lang w:eastAsia="zh-CN"/>
        </w:rPr>
        <w:t xml:space="preserve">is received in last meeting, </w:t>
      </w:r>
      <w:r w:rsidR="00EF2F76">
        <w:rPr>
          <w:rFonts w:ascii="Times New Roman" w:eastAsia="宋体" w:hAnsi="Times New Roman"/>
          <w:lang w:eastAsia="zh-CN"/>
        </w:rPr>
        <w:t>providing</w:t>
      </w:r>
      <w:r w:rsidR="00811913">
        <w:rPr>
          <w:rFonts w:ascii="Times New Roman" w:eastAsia="宋体" w:hAnsi="Times New Roman"/>
          <w:lang w:eastAsia="zh-CN"/>
        </w:rPr>
        <w:t xml:space="preserve"> </w:t>
      </w:r>
      <w:r w:rsidR="00EF2F76">
        <w:rPr>
          <w:rFonts w:ascii="Times New Roman" w:eastAsia="宋体" w:hAnsi="Times New Roman"/>
          <w:lang w:eastAsia="zh-CN"/>
        </w:rPr>
        <w:t>the replies to two questions</w:t>
      </w:r>
      <w:r w:rsidR="00811913">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811913" w14:paraId="77CD27A4" w14:textId="77777777" w:rsidTr="00811913">
        <w:tc>
          <w:tcPr>
            <w:tcW w:w="9631" w:type="dxa"/>
          </w:tcPr>
          <w:p w14:paraId="1A0DB17B" w14:textId="77777777" w:rsidR="00EF2F76" w:rsidRPr="00043FE3" w:rsidRDefault="00EF2F76" w:rsidP="00EF2F76">
            <w:pPr>
              <w:rPr>
                <w:rFonts w:cs="Arial"/>
                <w:i/>
                <w:iCs/>
                <w:lang w:eastAsia="zh-CN"/>
              </w:rPr>
            </w:pPr>
            <w:r w:rsidRPr="00043FE3">
              <w:rPr>
                <w:rFonts w:cs="Arial"/>
                <w:b/>
                <w:bCs/>
                <w:i/>
                <w:iCs/>
                <w:lang w:eastAsia="zh-CN"/>
              </w:rPr>
              <w:t>Q1</w:t>
            </w:r>
            <w:r w:rsidRPr="00043FE3">
              <w:rPr>
                <w:rFonts w:cs="Arial"/>
                <w:i/>
                <w:iCs/>
                <w:lang w:eastAsia="zh-CN"/>
              </w:rPr>
              <w:t>: Whether user consent should be used to allow/disallow transfer of information from RAN to Trace Collection Entity (TCE), or whether it should also be used to allow/disallow collection of information over the air interface for RAN internal use only.</w:t>
            </w:r>
          </w:p>
          <w:p w14:paraId="062023E5" w14:textId="1A5E7262" w:rsidR="00EF2F76" w:rsidRDefault="00EF2F76" w:rsidP="00EF2F76">
            <w:pPr>
              <w:spacing w:after="120"/>
              <w:rPr>
                <w:rFonts w:ascii="Times New Roman" w:eastAsia="宋体" w:hAnsi="Times New Roman"/>
                <w:lang w:eastAsia="zh-CN"/>
              </w:rPr>
            </w:pPr>
            <w:r w:rsidRPr="00043FE3">
              <w:rPr>
                <w:rFonts w:cs="Arial"/>
                <w:b/>
                <w:bCs/>
                <w:i/>
                <w:iCs/>
                <w:lang w:eastAsia="zh-CN"/>
              </w:rPr>
              <w:t>Q2</w:t>
            </w:r>
            <w:r w:rsidRPr="00043FE3">
              <w:rPr>
                <w:rFonts w:cs="Arial"/>
                <w:i/>
                <w:iCs/>
                <w:lang w:eastAsia="zh-CN"/>
              </w:rPr>
              <w:t>: To provide feedback on feasibility and benefit of a Rel-18 user consent mechanism where an operator can provision, via OAM, which information is subject to user consent, depending on the law and regulations in place.</w:t>
            </w:r>
          </w:p>
          <w:p w14:paraId="21CA109A" w14:textId="6CFECD8A" w:rsidR="00811913" w:rsidRPr="00EF2F76" w:rsidRDefault="00811913" w:rsidP="00811913">
            <w:pPr>
              <w:spacing w:after="120"/>
              <w:rPr>
                <w:rFonts w:eastAsia="宋体" w:cs="Arial"/>
                <w:lang w:eastAsia="zh-CN"/>
              </w:rPr>
            </w:pPr>
            <w:r w:rsidRPr="00EF2F76">
              <w:rPr>
                <w:rFonts w:eastAsia="宋体" w:cs="Arial"/>
                <w:lang w:eastAsia="zh-CN"/>
              </w:rPr>
              <w:t xml:space="preserve">A1: The existing user consent mechanism is only intended for internal use within the 3GPP operators (controllers) domain for collection MDT measurements at the RAN and reporting them to the Trace Collection Entity. </w:t>
            </w:r>
          </w:p>
          <w:p w14:paraId="19FD24CE" w14:textId="77777777" w:rsidR="00811913" w:rsidRDefault="00811913" w:rsidP="00811913">
            <w:pPr>
              <w:spacing w:after="120"/>
              <w:rPr>
                <w:rFonts w:eastAsia="宋体" w:cs="Arial"/>
                <w:lang w:eastAsia="zh-CN"/>
              </w:rPr>
            </w:pPr>
            <w:r w:rsidRPr="00EF2F76">
              <w:rPr>
                <w:rFonts w:eastAsia="宋体" w:cs="Arial"/>
                <w:lang w:eastAsia="zh-CN"/>
              </w:rPr>
              <w:t>A2: Further, user consent is given to the operator so that the 3GPP system can be provisioned/configured based on the operator-subscriber agreed permissions stored in UDM to make it feasible for the 3GPP system to comply with local laws and regulations.</w:t>
            </w:r>
          </w:p>
          <w:p w14:paraId="09C5795A" w14:textId="36AE5218" w:rsidR="00EF2F76" w:rsidRPr="00EF2F76" w:rsidRDefault="00EF2F76" w:rsidP="00EF2F76">
            <w:pPr>
              <w:rPr>
                <w:rFonts w:cs="Arial"/>
                <w:lang w:eastAsia="zh-CN"/>
              </w:rPr>
            </w:pPr>
            <w:r w:rsidRPr="007F0F5B">
              <w:rPr>
                <w:rFonts w:cs="Arial"/>
                <w:lang w:eastAsia="zh-CN"/>
              </w:rPr>
              <w:t>Whether the RAN needs to check if user consent is required for a specific type of information/data of a subscriber for a particular purpose can be configured by the OAM. Such configuration is done based on local regulations</w:t>
            </w:r>
            <w:r>
              <w:rPr>
                <w:rFonts w:cs="Arial"/>
                <w:lang w:eastAsia="zh-CN"/>
              </w:rPr>
              <w:t>, which is likely to change infrequently</w:t>
            </w:r>
            <w:r w:rsidRPr="007F0F5B">
              <w:rPr>
                <w:rFonts w:cs="Arial"/>
                <w:lang w:eastAsia="zh-CN"/>
              </w:rPr>
              <w:t xml:space="preserve">. From the </w:t>
            </w:r>
            <w:r>
              <w:rPr>
                <w:rFonts w:cs="Arial"/>
                <w:lang w:eastAsia="zh-CN"/>
              </w:rPr>
              <w:t>UDM</w:t>
            </w:r>
            <w:r w:rsidRPr="007F0F5B">
              <w:rPr>
                <w:rFonts w:cs="Arial"/>
                <w:lang w:eastAsia="zh-CN"/>
              </w:rPr>
              <w:t>, per UE basis, the RAN receives the yes/no information on whether a user has given consent for the information/data configured by the OAM to be used by the RAN for a particular purpose.</w:t>
            </w:r>
          </w:p>
        </w:tc>
      </w:tr>
    </w:tbl>
    <w:p w14:paraId="1A579A7F" w14:textId="51E957CC" w:rsidR="00092FA2" w:rsidRDefault="00210892" w:rsidP="00811913">
      <w:pPr>
        <w:spacing w:before="120" w:after="120"/>
        <w:rPr>
          <w:rFonts w:ascii="Times New Roman" w:eastAsia="宋体" w:hAnsi="Times New Roman"/>
          <w:lang w:eastAsia="zh-CN"/>
        </w:rPr>
      </w:pPr>
      <w:r>
        <w:rPr>
          <w:rFonts w:ascii="Times New Roman" w:eastAsia="宋体" w:hAnsi="Times New Roman"/>
          <w:lang w:eastAsia="zh-CN"/>
        </w:rPr>
        <w:t xml:space="preserve">Since </w:t>
      </w:r>
      <w:r w:rsidR="0019165A">
        <w:rPr>
          <w:rFonts w:ascii="Times New Roman" w:eastAsia="宋体" w:hAnsi="Times New Roman"/>
          <w:lang w:eastAsia="zh-CN"/>
        </w:rPr>
        <w:t xml:space="preserve">existing </w:t>
      </w:r>
      <w:r w:rsidR="004C0FFA">
        <w:rPr>
          <w:rFonts w:ascii="Times New Roman" w:eastAsia="宋体" w:hAnsi="Times New Roman"/>
          <w:lang w:eastAsia="zh-CN"/>
        </w:rPr>
        <w:t xml:space="preserve">user consent applies to </w:t>
      </w:r>
      <w:r w:rsidR="008037D2">
        <w:rPr>
          <w:rFonts w:ascii="Times New Roman" w:eastAsia="宋体" w:hAnsi="Times New Roman"/>
          <w:lang w:eastAsia="zh-CN"/>
        </w:rPr>
        <w:t xml:space="preserve">selection of UE for MDT and </w:t>
      </w:r>
      <w:r w:rsidR="004B7CF4">
        <w:rPr>
          <w:rFonts w:ascii="Times New Roman" w:eastAsia="宋体" w:hAnsi="Times New Roman"/>
          <w:lang w:eastAsia="zh-CN"/>
        </w:rPr>
        <w:t>location</w:t>
      </w:r>
      <w:r w:rsidR="00BC708D">
        <w:rPr>
          <w:rFonts w:ascii="Times New Roman" w:eastAsia="宋体" w:hAnsi="Times New Roman"/>
          <w:lang w:eastAsia="zh-CN"/>
        </w:rPr>
        <w:t xml:space="preserve"> </w:t>
      </w:r>
      <w:r w:rsidR="00BA7D0D">
        <w:rPr>
          <w:rFonts w:ascii="Times New Roman" w:eastAsia="宋体" w:hAnsi="Times New Roman"/>
          <w:lang w:eastAsia="zh-CN"/>
        </w:rPr>
        <w:t>information</w:t>
      </w:r>
      <w:r>
        <w:rPr>
          <w:rFonts w:ascii="Times New Roman" w:eastAsia="宋体" w:hAnsi="Times New Roman"/>
          <w:lang w:eastAsia="zh-CN"/>
        </w:rPr>
        <w:t xml:space="preserve"> </w:t>
      </w:r>
      <w:r w:rsidR="007B3235">
        <w:rPr>
          <w:rFonts w:ascii="Times New Roman" w:eastAsia="宋体" w:hAnsi="Times New Roman" w:hint="eastAsia"/>
          <w:lang w:eastAsia="zh-CN"/>
        </w:rPr>
        <w:t>is</w:t>
      </w:r>
      <w:r w:rsidR="00BA7D0D">
        <w:rPr>
          <w:rFonts w:ascii="Times New Roman" w:eastAsia="宋体" w:hAnsi="Times New Roman"/>
          <w:lang w:eastAsia="zh-CN"/>
        </w:rPr>
        <w:t xml:space="preserve"> included</w:t>
      </w:r>
      <w:r>
        <w:rPr>
          <w:rFonts w:ascii="Times New Roman" w:eastAsia="宋体" w:hAnsi="Times New Roman"/>
          <w:lang w:eastAsia="zh-CN"/>
        </w:rPr>
        <w:t xml:space="preserve"> as a part of MDT </w:t>
      </w:r>
      <w:r w:rsidR="00BA7D0D">
        <w:rPr>
          <w:rFonts w:ascii="Times New Roman" w:eastAsia="宋体" w:hAnsi="Times New Roman"/>
          <w:lang w:eastAsia="zh-CN"/>
        </w:rPr>
        <w:t>measurement</w:t>
      </w:r>
      <w:r w:rsidR="0019165A">
        <w:rPr>
          <w:rFonts w:ascii="Times New Roman" w:eastAsia="宋体" w:hAnsi="Times New Roman"/>
          <w:lang w:eastAsia="zh-CN"/>
        </w:rPr>
        <w:t>s</w:t>
      </w:r>
      <w:r w:rsidR="008037D2">
        <w:rPr>
          <w:rFonts w:ascii="Times New Roman" w:eastAsia="宋体" w:hAnsi="Times New Roman"/>
          <w:lang w:eastAsia="zh-CN"/>
        </w:rPr>
        <w:t>,</w:t>
      </w:r>
      <w:r>
        <w:rPr>
          <w:rFonts w:ascii="Times New Roman" w:eastAsia="宋体" w:hAnsi="Times New Roman"/>
          <w:lang w:eastAsia="zh-CN"/>
        </w:rPr>
        <w:t xml:space="preserve"> RAN can </w:t>
      </w:r>
      <w:r w:rsidR="0019165A">
        <w:rPr>
          <w:rFonts w:ascii="Times New Roman" w:eastAsia="宋体" w:hAnsi="Times New Roman"/>
          <w:lang w:eastAsia="zh-CN"/>
        </w:rPr>
        <w:t>collect</w:t>
      </w:r>
      <w:r>
        <w:rPr>
          <w:rFonts w:ascii="Times New Roman" w:eastAsia="宋体" w:hAnsi="Times New Roman"/>
          <w:lang w:eastAsia="zh-CN"/>
        </w:rPr>
        <w:t xml:space="preserve"> th</w:t>
      </w:r>
      <w:r w:rsidR="008037D2">
        <w:rPr>
          <w:rFonts w:ascii="Times New Roman" w:eastAsia="宋体" w:hAnsi="Times New Roman"/>
          <w:lang w:eastAsia="zh-CN"/>
        </w:rPr>
        <w:t>e</w:t>
      </w:r>
      <w:r>
        <w:rPr>
          <w:rFonts w:ascii="Times New Roman" w:eastAsia="宋体" w:hAnsi="Times New Roman"/>
          <w:lang w:eastAsia="zh-CN"/>
        </w:rPr>
        <w:t xml:space="preserve"> </w:t>
      </w:r>
      <w:r w:rsidR="004B7CF4">
        <w:rPr>
          <w:rFonts w:ascii="Times New Roman" w:eastAsia="宋体" w:hAnsi="Times New Roman"/>
          <w:lang w:eastAsia="zh-CN"/>
        </w:rPr>
        <w:t>location</w:t>
      </w:r>
      <w:r w:rsidR="00BC708D">
        <w:rPr>
          <w:rFonts w:ascii="Times New Roman" w:eastAsia="宋体" w:hAnsi="Times New Roman"/>
          <w:lang w:eastAsia="zh-CN"/>
        </w:rPr>
        <w:t xml:space="preserve"> </w:t>
      </w:r>
      <w:r w:rsidR="000F39E6">
        <w:rPr>
          <w:rFonts w:ascii="Times New Roman" w:eastAsia="宋体" w:hAnsi="Times New Roman"/>
          <w:lang w:eastAsia="zh-CN"/>
        </w:rPr>
        <w:t>information and report the inform</w:t>
      </w:r>
      <w:r w:rsidR="00316155">
        <w:rPr>
          <w:rFonts w:ascii="Times New Roman" w:eastAsia="宋体" w:hAnsi="Times New Roman"/>
          <w:lang w:eastAsia="zh-CN"/>
        </w:rPr>
        <w:t>a</w:t>
      </w:r>
      <w:r w:rsidR="000F39E6">
        <w:rPr>
          <w:rFonts w:ascii="Times New Roman" w:eastAsia="宋体" w:hAnsi="Times New Roman"/>
          <w:lang w:eastAsia="zh-CN"/>
        </w:rPr>
        <w:t xml:space="preserve">tion to </w:t>
      </w:r>
      <w:r w:rsidR="008037D2">
        <w:rPr>
          <w:rFonts w:ascii="Times New Roman" w:eastAsia="宋体" w:hAnsi="Times New Roman"/>
          <w:lang w:eastAsia="zh-CN"/>
        </w:rPr>
        <w:t>TCE</w:t>
      </w:r>
      <w:r w:rsidR="000F39E6">
        <w:rPr>
          <w:rFonts w:ascii="Times New Roman" w:eastAsia="宋体" w:hAnsi="Times New Roman"/>
          <w:lang w:eastAsia="zh-CN"/>
        </w:rPr>
        <w:t xml:space="preserve"> </w:t>
      </w:r>
      <w:r w:rsidR="00851C9B">
        <w:rPr>
          <w:rFonts w:ascii="Times New Roman" w:eastAsia="宋体" w:hAnsi="Times New Roman"/>
          <w:lang w:eastAsia="zh-CN"/>
        </w:rPr>
        <w:t>if</w:t>
      </w:r>
      <w:r w:rsidR="00092FA2">
        <w:rPr>
          <w:rFonts w:ascii="Times New Roman" w:eastAsia="宋体" w:hAnsi="Times New Roman"/>
          <w:lang w:eastAsia="zh-CN"/>
        </w:rPr>
        <w:t xml:space="preserve"> UE is selected for MDT</w:t>
      </w:r>
      <w:r w:rsidR="000F39E6">
        <w:rPr>
          <w:rFonts w:ascii="Times New Roman" w:eastAsia="宋体" w:hAnsi="Times New Roman"/>
          <w:lang w:eastAsia="zh-CN"/>
        </w:rPr>
        <w:t>.</w:t>
      </w:r>
      <w:r w:rsidR="00092FA2">
        <w:rPr>
          <w:rFonts w:ascii="Times New Roman" w:eastAsia="宋体" w:hAnsi="Times New Roman"/>
          <w:lang w:eastAsia="zh-CN"/>
        </w:rPr>
        <w:t xml:space="preserve"> </w:t>
      </w:r>
      <w:r w:rsidR="000237E4">
        <w:rPr>
          <w:rFonts w:ascii="Times New Roman" w:eastAsia="宋体" w:hAnsi="Times New Roman"/>
          <w:lang w:eastAsia="zh-CN"/>
        </w:rPr>
        <w:t xml:space="preserve">In exisiting user consent, UDM </w:t>
      </w:r>
      <w:r w:rsidR="000237E4">
        <w:rPr>
          <w:rFonts w:ascii="Times New Roman" w:eastAsia="宋体" w:hAnsi="Times New Roman" w:hint="eastAsia"/>
          <w:lang w:eastAsia="zh-CN"/>
        </w:rPr>
        <w:t>st</w:t>
      </w:r>
      <w:r w:rsidR="000237E4">
        <w:rPr>
          <w:rFonts w:ascii="Times New Roman" w:eastAsia="宋体" w:hAnsi="Times New Roman"/>
          <w:lang w:eastAsia="zh-CN"/>
        </w:rPr>
        <w:t xml:space="preserve">ores user consent information of the specific subscriber, and sends to AMF when UE </w:t>
      </w:r>
      <w:r w:rsidR="000237E4">
        <w:rPr>
          <w:rFonts w:ascii="Times New Roman" w:eastAsia="宋体" w:hAnsi="Times New Roman"/>
          <w:lang w:eastAsia="zh-CN"/>
        </w:rPr>
        <w:lastRenderedPageBreak/>
        <w:t xml:space="preserve">attaches to the network. Then, AMF stores and transfers the user consent information to RAN node. </w:t>
      </w:r>
      <w:r w:rsidR="000237E4" w:rsidRPr="000237E4">
        <w:rPr>
          <w:rFonts w:ascii="Times New Roman" w:eastAsia="宋体" w:hAnsi="Times New Roman"/>
          <w:lang w:eastAsia="zh-CN"/>
        </w:rPr>
        <w:t xml:space="preserve">When the </w:t>
      </w:r>
      <w:proofErr w:type="gramStart"/>
      <w:r w:rsidR="000237E4" w:rsidRPr="000237E4">
        <w:rPr>
          <w:rFonts w:ascii="Times New Roman" w:eastAsia="宋体" w:hAnsi="Times New Roman"/>
          <w:lang w:eastAsia="zh-CN"/>
        </w:rPr>
        <w:t>management based</w:t>
      </w:r>
      <w:proofErr w:type="gramEnd"/>
      <w:r w:rsidR="000237E4" w:rsidRPr="000237E4">
        <w:rPr>
          <w:rFonts w:ascii="Times New Roman" w:eastAsia="宋体" w:hAnsi="Times New Roman"/>
          <w:lang w:eastAsia="zh-CN"/>
        </w:rPr>
        <w:t xml:space="preserve"> MDT activation is sent to gNB, gNB shall check the availability of the Management based MDT PLMN List IE before making the UE selection.</w:t>
      </w:r>
    </w:p>
    <w:p w14:paraId="5095B879" w14:textId="66F02F38" w:rsidR="003A04FE" w:rsidRPr="005123B1" w:rsidRDefault="00D915DD" w:rsidP="005123B1">
      <w:pPr>
        <w:spacing w:before="120" w:after="120"/>
        <w:rPr>
          <w:rFonts w:ascii="Times New Roman" w:eastAsia="宋体" w:hAnsi="Times New Roman"/>
          <w:b/>
          <w:bCs/>
          <w:lang w:eastAsia="zh-CN"/>
        </w:rPr>
      </w:pPr>
      <w:r w:rsidRPr="0019165A">
        <w:rPr>
          <w:rFonts w:ascii="Times New Roman" w:eastAsia="宋体" w:hAnsi="Times New Roman" w:hint="eastAsia"/>
          <w:b/>
          <w:bCs/>
          <w:lang w:eastAsia="zh-CN"/>
        </w:rPr>
        <w:t>O</w:t>
      </w:r>
      <w:r w:rsidRPr="0019165A">
        <w:rPr>
          <w:rFonts w:ascii="Times New Roman" w:eastAsia="宋体" w:hAnsi="Times New Roman"/>
          <w:b/>
          <w:bCs/>
          <w:lang w:eastAsia="zh-CN"/>
        </w:rPr>
        <w:t xml:space="preserve">bservation 1: </w:t>
      </w:r>
      <w:r w:rsidR="0019165A" w:rsidRPr="0019165A">
        <w:rPr>
          <w:rFonts w:ascii="Times New Roman" w:eastAsia="宋体" w:hAnsi="Times New Roman"/>
          <w:b/>
          <w:bCs/>
          <w:lang w:eastAsia="zh-CN"/>
        </w:rPr>
        <w:t xml:space="preserve">Since existing user consent applies to selection of UE for MDT and location information </w:t>
      </w:r>
      <w:r w:rsidR="007658E2">
        <w:rPr>
          <w:rFonts w:ascii="Times New Roman" w:eastAsia="宋体" w:hAnsi="Times New Roman"/>
          <w:b/>
          <w:bCs/>
          <w:lang w:eastAsia="zh-CN"/>
        </w:rPr>
        <w:t>is</w:t>
      </w:r>
      <w:r w:rsidR="0019165A" w:rsidRPr="0019165A">
        <w:rPr>
          <w:rFonts w:ascii="Times New Roman" w:eastAsia="宋体" w:hAnsi="Times New Roman"/>
          <w:b/>
          <w:bCs/>
          <w:lang w:eastAsia="zh-CN"/>
        </w:rPr>
        <w:t xml:space="preserve"> included as a part of MDT measurement</w:t>
      </w:r>
      <w:r w:rsidR="0019165A">
        <w:rPr>
          <w:rFonts w:ascii="Times New Roman" w:eastAsia="宋体" w:hAnsi="Times New Roman"/>
          <w:b/>
          <w:bCs/>
          <w:lang w:eastAsia="zh-CN"/>
        </w:rPr>
        <w:t>s</w:t>
      </w:r>
      <w:r w:rsidR="0019165A" w:rsidRPr="0019165A">
        <w:rPr>
          <w:rFonts w:ascii="Times New Roman" w:eastAsia="宋体" w:hAnsi="Times New Roman"/>
          <w:b/>
          <w:bCs/>
          <w:lang w:eastAsia="zh-CN"/>
        </w:rPr>
        <w:t>, RAN can collect the location information and report the information to TCE if UE is selected for MDT.</w:t>
      </w:r>
    </w:p>
    <w:p w14:paraId="650B3EE8" w14:textId="48CFB79F" w:rsidR="00AC5DF1" w:rsidRDefault="006C66C8" w:rsidP="00AC5DF1">
      <w:pPr>
        <w:spacing w:before="120" w:after="120"/>
        <w:rPr>
          <w:rFonts w:ascii="Times New Roman" w:eastAsia="宋体" w:hAnsi="Times New Roman"/>
          <w:lang w:eastAsia="zh-CN"/>
        </w:rPr>
      </w:pPr>
      <w:r>
        <w:rPr>
          <w:rFonts w:ascii="Times New Roman" w:eastAsia="宋体" w:hAnsi="Times New Roman"/>
          <w:lang w:eastAsia="zh-CN"/>
        </w:rPr>
        <w:t xml:space="preserve">Followed by the SA3’s </w:t>
      </w:r>
      <w:r w:rsidR="00FF23EF">
        <w:rPr>
          <w:rFonts w:ascii="Times New Roman" w:eastAsia="宋体" w:hAnsi="Times New Roman"/>
          <w:lang w:eastAsia="zh-CN"/>
        </w:rPr>
        <w:t>answer</w:t>
      </w:r>
      <w:r>
        <w:rPr>
          <w:rFonts w:ascii="Times New Roman" w:eastAsia="宋体" w:hAnsi="Times New Roman"/>
          <w:lang w:eastAsia="zh-CN"/>
        </w:rPr>
        <w:t>s,</w:t>
      </w:r>
      <w:r w:rsidR="00036AA1">
        <w:rPr>
          <w:rFonts w:ascii="Times New Roman" w:eastAsia="宋体" w:hAnsi="Times New Roman"/>
          <w:lang w:eastAsia="zh-CN"/>
        </w:rPr>
        <w:t xml:space="preserve"> </w:t>
      </w:r>
      <w:bookmarkStart w:id="3" w:name="_Hlk146405514"/>
      <w:r w:rsidR="00036AA1">
        <w:rPr>
          <w:rFonts w:ascii="Times New Roman" w:eastAsia="宋体" w:hAnsi="Times New Roman"/>
          <w:lang w:eastAsia="zh-CN"/>
        </w:rPr>
        <w:t>OAM totally determin</w:t>
      </w:r>
      <w:r w:rsidR="00294A29">
        <w:rPr>
          <w:rFonts w:ascii="Times New Roman" w:eastAsia="宋体" w:hAnsi="Times New Roman"/>
          <w:lang w:eastAsia="zh-CN"/>
        </w:rPr>
        <w:t>es</w:t>
      </w:r>
      <w:r w:rsidR="00036AA1">
        <w:rPr>
          <w:rFonts w:ascii="Times New Roman" w:eastAsia="宋体" w:hAnsi="Times New Roman"/>
          <w:lang w:eastAsia="zh-CN"/>
        </w:rPr>
        <w:t xml:space="preserve"> which inform</w:t>
      </w:r>
      <w:r w:rsidR="00294A29">
        <w:rPr>
          <w:rFonts w:ascii="Times New Roman" w:eastAsia="宋体" w:hAnsi="Times New Roman"/>
          <w:lang w:eastAsia="zh-CN"/>
        </w:rPr>
        <w:t>a</w:t>
      </w:r>
      <w:r w:rsidR="00036AA1">
        <w:rPr>
          <w:rFonts w:ascii="Times New Roman" w:eastAsia="宋体" w:hAnsi="Times New Roman"/>
          <w:lang w:eastAsia="zh-CN"/>
        </w:rPr>
        <w:t>tion/data of a</w:t>
      </w:r>
      <w:r w:rsidR="00036AA1" w:rsidRPr="00036AA1">
        <w:t xml:space="preserve"> </w:t>
      </w:r>
      <w:r w:rsidR="00036AA1" w:rsidRPr="00036AA1">
        <w:rPr>
          <w:rFonts w:ascii="Times New Roman" w:eastAsia="宋体" w:hAnsi="Times New Roman"/>
          <w:lang w:eastAsia="zh-CN"/>
        </w:rPr>
        <w:t xml:space="preserve">subscriber </w:t>
      </w:r>
      <w:r w:rsidR="00054AFF">
        <w:rPr>
          <w:rFonts w:ascii="Times New Roman" w:eastAsia="宋体" w:hAnsi="Times New Roman"/>
          <w:lang w:eastAsia="zh-CN"/>
        </w:rPr>
        <w:t xml:space="preserve">for a particular purpose </w:t>
      </w:r>
      <w:r>
        <w:rPr>
          <w:rFonts w:ascii="Times New Roman" w:eastAsia="宋体" w:hAnsi="Times New Roman"/>
          <w:lang w:eastAsia="zh-CN"/>
        </w:rPr>
        <w:t xml:space="preserve">is subject to user consent </w:t>
      </w:r>
      <w:r w:rsidR="00D44A31">
        <w:rPr>
          <w:rFonts w:ascii="Times New Roman" w:eastAsia="宋体" w:hAnsi="Times New Roman"/>
          <w:lang w:eastAsia="zh-CN"/>
        </w:rPr>
        <w:t>depending</w:t>
      </w:r>
      <w:r>
        <w:rPr>
          <w:rFonts w:ascii="Times New Roman" w:eastAsia="宋体" w:hAnsi="Times New Roman"/>
          <w:lang w:eastAsia="zh-CN"/>
        </w:rPr>
        <w:t xml:space="preserve"> on </w:t>
      </w:r>
      <w:r w:rsidRPr="004774DE">
        <w:rPr>
          <w:rFonts w:ascii="Times New Roman" w:eastAsia="宋体" w:hAnsi="Times New Roman"/>
          <w:lang w:eastAsia="zh-CN"/>
        </w:rPr>
        <w:t>local regulations</w:t>
      </w:r>
      <w:r>
        <w:rPr>
          <w:rFonts w:ascii="Times New Roman" w:eastAsia="宋体" w:hAnsi="Times New Roman"/>
          <w:lang w:eastAsia="zh-CN"/>
        </w:rPr>
        <w:t>.</w:t>
      </w:r>
      <w:bookmarkEnd w:id="3"/>
      <w:r w:rsidR="003D21B4">
        <w:rPr>
          <w:rFonts w:ascii="Times New Roman" w:eastAsia="宋体" w:hAnsi="Times New Roman"/>
          <w:lang w:eastAsia="zh-CN"/>
        </w:rPr>
        <w:t xml:space="preserve"> </w:t>
      </w:r>
      <w:r w:rsidR="00D44A31">
        <w:rPr>
          <w:rFonts w:ascii="Times New Roman" w:eastAsia="宋体" w:hAnsi="Times New Roman"/>
          <w:lang w:eastAsia="zh-CN"/>
        </w:rPr>
        <w:t xml:space="preserve">In general, </w:t>
      </w:r>
      <w:r w:rsidR="00294A29">
        <w:rPr>
          <w:rFonts w:ascii="Times New Roman" w:eastAsia="宋体" w:hAnsi="Times New Roman"/>
          <w:lang w:eastAsia="zh-CN"/>
        </w:rPr>
        <w:t xml:space="preserve">operators may control </w:t>
      </w:r>
      <w:r w:rsidR="00D44A31">
        <w:rPr>
          <w:rFonts w:ascii="Times New Roman" w:eastAsia="宋体" w:hAnsi="Times New Roman"/>
          <w:lang w:eastAsia="zh-CN"/>
        </w:rPr>
        <w:t xml:space="preserve">different jurisdictions </w:t>
      </w:r>
      <w:r w:rsidR="00294A29">
        <w:rPr>
          <w:rFonts w:ascii="Times New Roman" w:eastAsia="宋体" w:hAnsi="Times New Roman"/>
          <w:lang w:eastAsia="zh-CN"/>
        </w:rPr>
        <w:t>with</w:t>
      </w:r>
      <w:r w:rsidR="00D44A31">
        <w:rPr>
          <w:rFonts w:ascii="Times New Roman" w:eastAsia="宋体" w:hAnsi="Times New Roman"/>
          <w:lang w:eastAsia="zh-CN"/>
        </w:rPr>
        <w:t xml:space="preserve"> </w:t>
      </w:r>
      <w:r w:rsidR="00294A29">
        <w:rPr>
          <w:rFonts w:ascii="Times New Roman" w:eastAsia="宋体" w:hAnsi="Times New Roman"/>
          <w:lang w:eastAsia="zh-CN"/>
        </w:rPr>
        <w:t>different</w:t>
      </w:r>
      <w:r w:rsidR="00D44A31">
        <w:rPr>
          <w:rFonts w:ascii="Times New Roman" w:eastAsia="宋体" w:hAnsi="Times New Roman"/>
          <w:lang w:eastAsia="zh-CN"/>
        </w:rPr>
        <w:t xml:space="preserve"> configuration</w:t>
      </w:r>
      <w:r w:rsidR="00910929">
        <w:rPr>
          <w:rFonts w:ascii="Times New Roman" w:eastAsia="宋体" w:hAnsi="Times New Roman"/>
          <w:lang w:eastAsia="zh-CN"/>
        </w:rPr>
        <w:t xml:space="preserve"> rules</w:t>
      </w:r>
      <w:r w:rsidR="00D44A31">
        <w:rPr>
          <w:rFonts w:ascii="Times New Roman" w:eastAsia="宋体" w:hAnsi="Times New Roman"/>
          <w:lang w:eastAsia="zh-CN"/>
        </w:rPr>
        <w:t xml:space="preserve">. </w:t>
      </w:r>
      <w:r w:rsidR="00054AFF">
        <w:rPr>
          <w:rFonts w:ascii="Times New Roman" w:eastAsia="宋体" w:hAnsi="Times New Roman"/>
          <w:lang w:eastAsia="zh-CN"/>
        </w:rPr>
        <w:t>After</w:t>
      </w:r>
      <w:r w:rsidR="003D21B4">
        <w:rPr>
          <w:rFonts w:ascii="Times New Roman" w:eastAsia="宋体" w:hAnsi="Times New Roman"/>
          <w:lang w:eastAsia="zh-CN"/>
        </w:rPr>
        <w:t xml:space="preserve"> receive</w:t>
      </w:r>
      <w:r w:rsidR="00054AFF">
        <w:rPr>
          <w:rFonts w:ascii="Times New Roman" w:eastAsia="宋体" w:hAnsi="Times New Roman"/>
          <w:lang w:eastAsia="zh-CN"/>
        </w:rPr>
        <w:t>ing</w:t>
      </w:r>
      <w:r w:rsidR="003D21B4">
        <w:rPr>
          <w:rFonts w:ascii="Times New Roman" w:eastAsia="宋体" w:hAnsi="Times New Roman"/>
          <w:lang w:eastAsia="zh-CN"/>
        </w:rPr>
        <w:t xml:space="preserve"> the OAM configurations, </w:t>
      </w:r>
      <w:r w:rsidR="004062D5">
        <w:rPr>
          <w:rFonts w:ascii="Times New Roman" w:eastAsia="宋体" w:hAnsi="Times New Roman"/>
          <w:lang w:eastAsia="zh-CN"/>
        </w:rPr>
        <w:t xml:space="preserve">RAN </w:t>
      </w:r>
      <w:r w:rsidR="002131F1">
        <w:rPr>
          <w:rFonts w:ascii="Times New Roman" w:eastAsia="宋体" w:hAnsi="Times New Roman"/>
          <w:lang w:eastAsia="zh-CN"/>
        </w:rPr>
        <w:t xml:space="preserve">will </w:t>
      </w:r>
      <w:r w:rsidR="007C0620">
        <w:rPr>
          <w:rFonts w:ascii="Times New Roman" w:eastAsia="宋体" w:hAnsi="Times New Roman"/>
          <w:lang w:eastAsia="zh-CN"/>
        </w:rPr>
        <w:t>know whether to collect</w:t>
      </w:r>
      <w:r w:rsidR="002131F1">
        <w:rPr>
          <w:rFonts w:ascii="Times New Roman" w:eastAsia="宋体" w:hAnsi="Times New Roman"/>
          <w:lang w:eastAsia="zh-CN"/>
        </w:rPr>
        <w:t xml:space="preserve"> the information </w:t>
      </w:r>
      <w:r w:rsidR="007C0620">
        <w:rPr>
          <w:rFonts w:ascii="Times New Roman" w:eastAsia="宋体" w:hAnsi="Times New Roman"/>
          <w:lang w:eastAsia="zh-CN"/>
        </w:rPr>
        <w:t>based on the user consent</w:t>
      </w:r>
      <w:r w:rsidR="002131F1">
        <w:rPr>
          <w:rFonts w:ascii="Times New Roman" w:eastAsia="宋体" w:hAnsi="Times New Roman"/>
          <w:lang w:eastAsia="zh-CN"/>
        </w:rPr>
        <w:t>.</w:t>
      </w:r>
      <w:r w:rsidR="00AC5DF1">
        <w:rPr>
          <w:rFonts w:ascii="Times New Roman" w:eastAsia="宋体" w:hAnsi="Times New Roman"/>
          <w:lang w:eastAsia="zh-CN"/>
        </w:rPr>
        <w:t xml:space="preserve"> </w:t>
      </w:r>
      <w:bookmarkStart w:id="4" w:name="_Hlk146666057"/>
      <w:r w:rsidR="00AC5DF1">
        <w:rPr>
          <w:rFonts w:ascii="Times New Roman" w:eastAsia="宋体" w:hAnsi="Times New Roman"/>
          <w:lang w:eastAsia="zh-CN"/>
        </w:rPr>
        <w:t xml:space="preserve">If </w:t>
      </w:r>
      <w:r w:rsidR="0023429B">
        <w:rPr>
          <w:rFonts w:ascii="Times New Roman" w:eastAsia="宋体" w:hAnsi="Times New Roman"/>
          <w:lang w:eastAsia="zh-CN"/>
        </w:rPr>
        <w:t xml:space="preserve">OAM </w:t>
      </w:r>
      <w:r w:rsidR="0046173E">
        <w:rPr>
          <w:rFonts w:ascii="Times New Roman" w:eastAsia="宋体" w:hAnsi="Times New Roman"/>
          <w:lang w:eastAsia="zh-CN"/>
        </w:rPr>
        <w:t>configure</w:t>
      </w:r>
      <w:r w:rsidR="0023429B">
        <w:rPr>
          <w:rFonts w:ascii="Times New Roman" w:eastAsia="宋体" w:hAnsi="Times New Roman"/>
          <w:lang w:eastAsia="zh-CN"/>
        </w:rPr>
        <w:t>s RAN does not need to</w:t>
      </w:r>
      <w:r w:rsidR="00CB5501">
        <w:rPr>
          <w:rFonts w:ascii="Times New Roman" w:eastAsia="宋体" w:hAnsi="Times New Roman"/>
          <w:lang w:eastAsia="zh-CN"/>
        </w:rPr>
        <w:t xml:space="preserve"> check</w:t>
      </w:r>
      <w:r w:rsidR="00AC5DF1">
        <w:rPr>
          <w:rFonts w:ascii="Times New Roman" w:eastAsia="宋体" w:hAnsi="Times New Roman"/>
          <w:lang w:eastAsia="zh-CN"/>
        </w:rPr>
        <w:t xml:space="preserve"> </w:t>
      </w:r>
      <w:r w:rsidR="008451EA">
        <w:rPr>
          <w:rFonts w:ascii="Times New Roman" w:eastAsia="宋体" w:hAnsi="Times New Roman"/>
          <w:lang w:eastAsia="zh-CN"/>
        </w:rPr>
        <w:t xml:space="preserve">if </w:t>
      </w:r>
      <w:r w:rsidR="00CB5501">
        <w:rPr>
          <w:rFonts w:ascii="Times New Roman" w:eastAsia="宋体" w:hAnsi="Times New Roman"/>
          <w:lang w:eastAsia="zh-CN"/>
        </w:rPr>
        <w:t xml:space="preserve">the </w:t>
      </w:r>
      <w:r w:rsidR="0023429B">
        <w:rPr>
          <w:rFonts w:ascii="Times New Roman" w:eastAsia="宋体" w:hAnsi="Times New Roman"/>
          <w:lang w:eastAsia="zh-CN"/>
        </w:rPr>
        <w:t>u</w:t>
      </w:r>
      <w:r w:rsidR="00CB5501">
        <w:rPr>
          <w:rFonts w:ascii="Times New Roman" w:eastAsia="宋体" w:hAnsi="Times New Roman"/>
          <w:lang w:eastAsia="zh-CN"/>
        </w:rPr>
        <w:t>s</w:t>
      </w:r>
      <w:r w:rsidR="0023429B">
        <w:rPr>
          <w:rFonts w:ascii="Times New Roman" w:eastAsia="宋体" w:hAnsi="Times New Roman"/>
          <w:lang w:eastAsia="zh-CN"/>
        </w:rPr>
        <w:t>er consent</w:t>
      </w:r>
      <w:r w:rsidR="00CB5501">
        <w:rPr>
          <w:rFonts w:ascii="Times New Roman" w:eastAsia="宋体" w:hAnsi="Times New Roman"/>
          <w:lang w:eastAsia="zh-CN"/>
        </w:rPr>
        <w:t xml:space="preserve"> </w:t>
      </w:r>
      <w:r w:rsidR="008451EA">
        <w:rPr>
          <w:rFonts w:ascii="Times New Roman" w:eastAsia="宋体" w:hAnsi="Times New Roman"/>
          <w:lang w:eastAsia="zh-CN"/>
        </w:rPr>
        <w:t xml:space="preserve">is required </w:t>
      </w:r>
      <w:r w:rsidR="00CB5501">
        <w:rPr>
          <w:rFonts w:ascii="Times New Roman" w:eastAsia="宋体" w:hAnsi="Times New Roman"/>
          <w:lang w:eastAsia="zh-CN"/>
        </w:rPr>
        <w:t xml:space="preserve">for a specific </w:t>
      </w:r>
      <w:r w:rsidR="00CB5501" w:rsidRPr="00CB5501">
        <w:rPr>
          <w:rFonts w:ascii="Times New Roman" w:eastAsia="宋体" w:hAnsi="Times New Roman"/>
          <w:lang w:eastAsia="zh-CN"/>
        </w:rPr>
        <w:t>type of information/data of a subscriber for a particular purpose</w:t>
      </w:r>
      <w:r w:rsidR="00CB5501">
        <w:rPr>
          <w:rFonts w:ascii="Times New Roman" w:eastAsia="宋体" w:hAnsi="Times New Roman"/>
          <w:lang w:eastAsia="zh-CN"/>
        </w:rPr>
        <w:t xml:space="preserve"> or OAM does not </w:t>
      </w:r>
      <w:r w:rsidR="008451EA">
        <w:rPr>
          <w:rFonts w:ascii="Times New Roman" w:eastAsia="宋体" w:hAnsi="Times New Roman"/>
          <w:lang w:eastAsia="zh-CN"/>
        </w:rPr>
        <w:t>indi</w:t>
      </w:r>
      <w:r w:rsidR="007658E2">
        <w:rPr>
          <w:rFonts w:ascii="Times New Roman" w:eastAsia="宋体" w:hAnsi="Times New Roman"/>
          <w:lang w:eastAsia="zh-CN"/>
        </w:rPr>
        <w:t>c</w:t>
      </w:r>
      <w:r w:rsidR="008451EA">
        <w:rPr>
          <w:rFonts w:ascii="Times New Roman" w:eastAsia="宋体" w:hAnsi="Times New Roman"/>
          <w:lang w:eastAsia="zh-CN"/>
        </w:rPr>
        <w:t>ate</w:t>
      </w:r>
      <w:r w:rsidR="00CB5501">
        <w:rPr>
          <w:rFonts w:ascii="Times New Roman" w:eastAsia="宋体" w:hAnsi="Times New Roman"/>
          <w:lang w:eastAsia="zh-CN"/>
        </w:rPr>
        <w:t xml:space="preserve"> RAN to check</w:t>
      </w:r>
      <w:r w:rsidR="00AC5DF1">
        <w:rPr>
          <w:rFonts w:ascii="Times New Roman" w:eastAsia="宋体" w:hAnsi="Times New Roman"/>
          <w:lang w:eastAsia="zh-CN"/>
        </w:rPr>
        <w:t xml:space="preserve">, </w:t>
      </w:r>
      <w:r w:rsidR="008451EA">
        <w:rPr>
          <w:rFonts w:ascii="Times New Roman" w:eastAsia="宋体" w:hAnsi="Times New Roman"/>
          <w:lang w:eastAsia="zh-CN"/>
        </w:rPr>
        <w:t xml:space="preserve">RAN </w:t>
      </w:r>
      <w:r w:rsidR="00AC5DF1">
        <w:rPr>
          <w:rFonts w:ascii="Times New Roman" w:eastAsia="宋体" w:hAnsi="Times New Roman"/>
          <w:lang w:eastAsia="zh-CN"/>
        </w:rPr>
        <w:t>wi</w:t>
      </w:r>
      <w:r w:rsidR="0046173E">
        <w:rPr>
          <w:rFonts w:ascii="Times New Roman" w:eastAsia="宋体" w:hAnsi="Times New Roman"/>
          <w:lang w:eastAsia="zh-CN"/>
        </w:rPr>
        <w:t xml:space="preserve">ll </w:t>
      </w:r>
      <w:r w:rsidR="00AC5DF1">
        <w:rPr>
          <w:rFonts w:ascii="Times New Roman" w:eastAsia="宋体" w:hAnsi="Times New Roman"/>
          <w:lang w:eastAsia="zh-CN"/>
        </w:rPr>
        <w:t xml:space="preserve">consider </w:t>
      </w:r>
      <w:r w:rsidR="0046173E">
        <w:rPr>
          <w:rFonts w:ascii="Times New Roman" w:eastAsia="宋体" w:hAnsi="Times New Roman"/>
          <w:lang w:eastAsia="zh-CN"/>
        </w:rPr>
        <w:t>collection of information</w:t>
      </w:r>
      <w:r w:rsidR="00AC5DF1">
        <w:rPr>
          <w:rFonts w:ascii="Times New Roman" w:eastAsia="宋体" w:hAnsi="Times New Roman"/>
          <w:lang w:eastAsia="zh-CN"/>
        </w:rPr>
        <w:t xml:space="preserve"> is not</w:t>
      </w:r>
      <w:r w:rsidR="0046173E">
        <w:rPr>
          <w:rFonts w:ascii="Times New Roman" w:eastAsia="宋体" w:hAnsi="Times New Roman"/>
          <w:lang w:eastAsia="zh-CN"/>
        </w:rPr>
        <w:t xml:space="preserve"> affected by user consent</w:t>
      </w:r>
      <w:r w:rsidR="00AC5DF1">
        <w:rPr>
          <w:rFonts w:ascii="Times New Roman" w:eastAsia="宋体" w:hAnsi="Times New Roman"/>
          <w:lang w:eastAsia="zh-CN"/>
        </w:rPr>
        <w:t>.</w:t>
      </w:r>
      <w:bookmarkEnd w:id="4"/>
    </w:p>
    <w:p w14:paraId="08EAE7C9" w14:textId="14FB141E" w:rsidR="006C66C8" w:rsidRDefault="00ED3532" w:rsidP="002A10FB">
      <w:pPr>
        <w:spacing w:before="120" w:after="120"/>
        <w:rPr>
          <w:rFonts w:ascii="Times New Roman" w:eastAsia="宋体" w:hAnsi="Times New Roman"/>
          <w:b/>
          <w:bCs/>
          <w:lang w:eastAsia="zh-CN"/>
        </w:rPr>
      </w:pPr>
      <w:bookmarkStart w:id="5" w:name="_Hlk146792531"/>
      <w:r>
        <w:rPr>
          <w:rFonts w:ascii="Times New Roman" w:eastAsia="宋体" w:hAnsi="Times New Roman"/>
          <w:b/>
          <w:bCs/>
          <w:lang w:eastAsia="zh-CN"/>
        </w:rPr>
        <w:t>Observation</w:t>
      </w:r>
      <w:r w:rsidRPr="006C66C8">
        <w:rPr>
          <w:rFonts w:ascii="Times New Roman" w:eastAsia="宋体" w:hAnsi="Times New Roman"/>
          <w:b/>
          <w:bCs/>
          <w:lang w:eastAsia="zh-CN"/>
        </w:rPr>
        <w:t xml:space="preserve"> </w:t>
      </w:r>
      <w:r w:rsidR="007658E2">
        <w:rPr>
          <w:rFonts w:ascii="Times New Roman" w:eastAsia="宋体" w:hAnsi="Times New Roman"/>
          <w:b/>
          <w:bCs/>
          <w:lang w:eastAsia="zh-CN"/>
        </w:rPr>
        <w:t>2</w:t>
      </w:r>
      <w:r w:rsidR="006C66C8" w:rsidRPr="006C66C8">
        <w:rPr>
          <w:rFonts w:ascii="Times New Roman" w:eastAsia="宋体" w:hAnsi="Times New Roman"/>
          <w:b/>
          <w:bCs/>
          <w:lang w:eastAsia="zh-CN"/>
        </w:rPr>
        <w:t xml:space="preserve">: </w:t>
      </w:r>
      <w:r w:rsidR="00BA4538" w:rsidRPr="00BA4538">
        <w:rPr>
          <w:rFonts w:ascii="Times New Roman" w:eastAsia="宋体" w:hAnsi="Times New Roman"/>
          <w:b/>
          <w:bCs/>
          <w:lang w:eastAsia="zh-CN"/>
        </w:rPr>
        <w:t>OAM totally determines which information/data of a subscriber for a particular purpose is subject to user consent depending on local regulations.</w:t>
      </w:r>
      <w:bookmarkEnd w:id="5"/>
    </w:p>
    <w:p w14:paraId="41C7B7AD" w14:textId="153D555D" w:rsidR="00AC5DF1" w:rsidRPr="00AC5DF1" w:rsidRDefault="00B87541" w:rsidP="002A10FB">
      <w:pPr>
        <w:spacing w:before="120" w:after="120"/>
        <w:rPr>
          <w:rFonts w:ascii="Times New Roman" w:eastAsia="宋体" w:hAnsi="Times New Roman"/>
          <w:b/>
          <w:bCs/>
          <w:lang w:eastAsia="zh-CN"/>
        </w:rPr>
      </w:pPr>
      <w:r>
        <w:rPr>
          <w:rFonts w:ascii="Times New Roman" w:eastAsia="宋体" w:hAnsi="Times New Roman"/>
          <w:b/>
          <w:bCs/>
          <w:lang w:eastAsia="zh-CN"/>
        </w:rPr>
        <w:t>Proposal</w:t>
      </w:r>
      <w:r w:rsidR="00AC5DF1" w:rsidRPr="006C66C8">
        <w:rPr>
          <w:rFonts w:ascii="Times New Roman" w:eastAsia="宋体" w:hAnsi="Times New Roman"/>
          <w:b/>
          <w:bCs/>
          <w:lang w:eastAsia="zh-CN"/>
        </w:rPr>
        <w:t xml:space="preserve"> </w:t>
      </w:r>
      <w:r>
        <w:rPr>
          <w:rFonts w:ascii="Times New Roman" w:eastAsia="宋体" w:hAnsi="Times New Roman"/>
          <w:b/>
          <w:bCs/>
          <w:lang w:eastAsia="zh-CN"/>
        </w:rPr>
        <w:t>1</w:t>
      </w:r>
      <w:r w:rsidR="00AC5DF1" w:rsidRPr="006C66C8">
        <w:rPr>
          <w:rFonts w:ascii="Times New Roman" w:eastAsia="宋体" w:hAnsi="Times New Roman"/>
          <w:b/>
          <w:bCs/>
          <w:lang w:eastAsia="zh-CN"/>
        </w:rPr>
        <w:t>:</w:t>
      </w:r>
      <w:r w:rsidR="00842329" w:rsidRPr="00842329">
        <w:t xml:space="preserve"> </w:t>
      </w:r>
      <w:r w:rsidR="00842329" w:rsidRPr="00842329">
        <w:rPr>
          <w:rFonts w:ascii="Times New Roman" w:eastAsia="宋体" w:hAnsi="Times New Roman"/>
          <w:b/>
          <w:bCs/>
          <w:lang w:eastAsia="zh-CN"/>
        </w:rPr>
        <w:t>If OAM configures RAN does not need to check if the user consent is required for a specific type of information/data of a subscriber for a particular purpose or OAM does not indicate RAN to check, RAN will consider collection of information is not affected by user consent.</w:t>
      </w:r>
    </w:p>
    <w:p w14:paraId="19022B80" w14:textId="50E67379" w:rsidR="00781C7E" w:rsidRDefault="00671D87" w:rsidP="00995AD4">
      <w:pPr>
        <w:spacing w:before="120" w:after="120"/>
        <w:rPr>
          <w:rFonts w:ascii="Times New Roman" w:eastAsia="宋体" w:hAnsi="Times New Roman"/>
          <w:lang w:eastAsia="zh-CN"/>
        </w:rPr>
      </w:pPr>
      <w:r>
        <w:rPr>
          <w:rFonts w:ascii="Times New Roman" w:eastAsia="宋体" w:hAnsi="Times New Roman"/>
          <w:lang w:eastAsia="zh-CN"/>
        </w:rPr>
        <w:t xml:space="preserve">From our perspective, </w:t>
      </w:r>
      <w:r w:rsidR="00C15054">
        <w:rPr>
          <w:rFonts w:ascii="Times New Roman" w:eastAsia="宋体" w:hAnsi="Times New Roman"/>
          <w:lang w:eastAsia="zh-CN"/>
        </w:rPr>
        <w:t xml:space="preserve">reusing the existing MDT user consent for </w:t>
      </w:r>
      <w:r w:rsidR="00C42C60">
        <w:rPr>
          <w:rFonts w:ascii="Times New Roman" w:eastAsia="宋体" w:hAnsi="Times New Roman"/>
          <w:lang w:eastAsia="zh-CN"/>
        </w:rPr>
        <w:t>acquiring</w:t>
      </w:r>
      <w:r w:rsidR="00C15054">
        <w:rPr>
          <w:rFonts w:ascii="Times New Roman" w:eastAsia="宋体" w:hAnsi="Times New Roman"/>
          <w:lang w:eastAsia="zh-CN"/>
        </w:rPr>
        <w:t xml:space="preserve"> the location information in RLF/CEF report is feasible.</w:t>
      </w:r>
      <w:r w:rsidR="00C42C60">
        <w:rPr>
          <w:rFonts w:ascii="Times New Roman" w:eastAsia="宋体" w:hAnsi="Times New Roman"/>
          <w:lang w:eastAsia="zh-CN"/>
        </w:rPr>
        <w:t xml:space="preserve"> </w:t>
      </w:r>
      <w:r w:rsidR="00A47061">
        <w:rPr>
          <w:rFonts w:ascii="Times New Roman" w:eastAsia="宋体" w:hAnsi="Times New Roman"/>
          <w:lang w:eastAsia="zh-CN"/>
        </w:rPr>
        <w:t xml:space="preserve">If the OAM configures RAN the user consent </w:t>
      </w:r>
      <w:r w:rsidR="00A47061" w:rsidRPr="00A47061">
        <w:rPr>
          <w:rFonts w:ascii="Times New Roman" w:eastAsia="宋体" w:hAnsi="Times New Roman"/>
          <w:lang w:eastAsia="zh-CN"/>
        </w:rPr>
        <w:t xml:space="preserve">is required for </w:t>
      </w:r>
      <w:r w:rsidR="00A47061">
        <w:rPr>
          <w:rFonts w:ascii="Times New Roman" w:eastAsia="宋体" w:hAnsi="Times New Roman"/>
          <w:lang w:eastAsia="zh-CN"/>
        </w:rPr>
        <w:t>the</w:t>
      </w:r>
      <w:r w:rsidR="0038095B">
        <w:rPr>
          <w:rFonts w:ascii="Times New Roman" w:eastAsia="宋体" w:hAnsi="Times New Roman"/>
          <w:lang w:eastAsia="zh-CN"/>
        </w:rPr>
        <w:t xml:space="preserve"> collection location information</w:t>
      </w:r>
      <w:r w:rsidR="00A47061">
        <w:rPr>
          <w:rFonts w:ascii="Times New Roman" w:eastAsia="宋体" w:hAnsi="Times New Roman"/>
          <w:lang w:eastAsia="zh-CN"/>
        </w:rPr>
        <w:t xml:space="preserve"> in RLF/CEF report, the main purpose is assumed for user privacy.</w:t>
      </w:r>
      <w:r w:rsidR="0038095B">
        <w:rPr>
          <w:rFonts w:ascii="Times New Roman" w:eastAsia="宋体" w:hAnsi="Times New Roman"/>
          <w:lang w:eastAsia="zh-CN"/>
        </w:rPr>
        <w:t xml:space="preserve"> </w:t>
      </w:r>
      <w:r w:rsidR="00C42C60">
        <w:rPr>
          <w:rFonts w:ascii="Times New Roman" w:eastAsia="宋体" w:hAnsi="Times New Roman"/>
          <w:lang w:eastAsia="zh-CN"/>
        </w:rPr>
        <w:t>Compared to location information in MDT which reflects the UE trajectory,</w:t>
      </w:r>
      <w:r w:rsidR="00C15054">
        <w:rPr>
          <w:rFonts w:ascii="Times New Roman" w:eastAsia="宋体" w:hAnsi="Times New Roman"/>
          <w:lang w:eastAsia="zh-CN"/>
        </w:rPr>
        <w:t xml:space="preserve"> </w:t>
      </w:r>
      <w:r w:rsidR="00C42C60">
        <w:rPr>
          <w:rFonts w:ascii="Times New Roman" w:eastAsia="宋体" w:hAnsi="Times New Roman"/>
          <w:lang w:eastAsia="zh-CN"/>
        </w:rPr>
        <w:t>t</w:t>
      </w:r>
      <w:r w:rsidR="00C15054">
        <w:rPr>
          <w:rFonts w:ascii="Times New Roman" w:eastAsia="宋体" w:hAnsi="Times New Roman"/>
          <w:lang w:eastAsia="zh-CN"/>
        </w:rPr>
        <w:t xml:space="preserve">he location information in RLF/CEF report indicates an </w:t>
      </w:r>
      <w:r w:rsidR="00C15054" w:rsidRPr="00C52921">
        <w:rPr>
          <w:rFonts w:ascii="Times New Roman" w:eastAsia="宋体" w:hAnsi="Times New Roman"/>
          <w:lang w:eastAsia="zh-CN"/>
        </w:rPr>
        <w:t>instantaneous position</w:t>
      </w:r>
      <w:r w:rsidR="00C15054">
        <w:rPr>
          <w:rFonts w:ascii="Times New Roman" w:eastAsia="宋体" w:hAnsi="Times New Roman"/>
          <w:lang w:eastAsia="zh-CN"/>
        </w:rPr>
        <w:t xml:space="preserve"> that does not disclose the motion of the UE</w:t>
      </w:r>
      <w:r w:rsidR="0038095B">
        <w:rPr>
          <w:rFonts w:ascii="Times New Roman" w:eastAsia="宋体" w:hAnsi="Times New Roman"/>
          <w:lang w:eastAsia="zh-CN"/>
        </w:rPr>
        <w:t xml:space="preserve">. </w:t>
      </w:r>
      <w:bookmarkStart w:id="6" w:name="_Hlk146746290"/>
      <w:r w:rsidR="0038095B">
        <w:rPr>
          <w:rFonts w:ascii="Times New Roman" w:eastAsia="宋体" w:hAnsi="Times New Roman"/>
          <w:lang w:eastAsia="zh-CN"/>
        </w:rPr>
        <w:t>The RLF/CEF is only reported when failures happen,</w:t>
      </w:r>
      <w:r w:rsidR="00C15054">
        <w:rPr>
          <w:rFonts w:ascii="Times New Roman" w:eastAsia="宋体" w:hAnsi="Times New Roman"/>
          <w:lang w:eastAsia="zh-CN"/>
        </w:rPr>
        <w:t xml:space="preserve"> so the exposure of location information </w:t>
      </w:r>
      <w:r w:rsidR="0038095B">
        <w:rPr>
          <w:rFonts w:ascii="Times New Roman" w:eastAsia="宋体" w:hAnsi="Times New Roman"/>
          <w:lang w:eastAsia="zh-CN"/>
        </w:rPr>
        <w:t>in RLF/CEF could not be used to track UE and does not bring any privacy issues</w:t>
      </w:r>
      <w:r w:rsidR="00C15054">
        <w:rPr>
          <w:rFonts w:ascii="Times New Roman" w:eastAsia="宋体" w:hAnsi="Times New Roman"/>
          <w:lang w:eastAsia="zh-CN"/>
        </w:rPr>
        <w:t>.</w:t>
      </w:r>
      <w:r w:rsidR="00C42C60">
        <w:rPr>
          <w:rFonts w:ascii="Times New Roman" w:eastAsia="宋体" w:hAnsi="Times New Roman"/>
          <w:lang w:eastAsia="zh-CN"/>
        </w:rPr>
        <w:t xml:space="preserve"> </w:t>
      </w:r>
      <w:bookmarkEnd w:id="6"/>
    </w:p>
    <w:p w14:paraId="7CC47938" w14:textId="4B59E7EC" w:rsidR="001B7160" w:rsidRDefault="007543F8" w:rsidP="00995AD4">
      <w:pPr>
        <w:spacing w:before="120" w:after="120"/>
        <w:rPr>
          <w:rFonts w:ascii="Times New Roman" w:eastAsia="宋体" w:hAnsi="Times New Roman"/>
          <w:b/>
          <w:bCs/>
          <w:lang w:eastAsia="zh-CN"/>
        </w:rPr>
      </w:pPr>
      <w:bookmarkStart w:id="7" w:name="_Hlk146792542"/>
      <w:r w:rsidRPr="007543F8">
        <w:rPr>
          <w:rFonts w:ascii="Times New Roman" w:eastAsia="宋体" w:hAnsi="Times New Roman"/>
          <w:b/>
          <w:bCs/>
          <w:lang w:eastAsia="zh-CN"/>
        </w:rPr>
        <w:t xml:space="preserve">Observation </w:t>
      </w:r>
      <w:r w:rsidR="00B87541">
        <w:rPr>
          <w:rFonts w:ascii="Times New Roman" w:eastAsia="宋体" w:hAnsi="Times New Roman"/>
          <w:b/>
          <w:bCs/>
          <w:lang w:eastAsia="zh-CN"/>
        </w:rPr>
        <w:t>3</w:t>
      </w:r>
      <w:r w:rsidRPr="007543F8">
        <w:rPr>
          <w:rFonts w:ascii="Times New Roman" w:eastAsia="宋体" w:hAnsi="Times New Roman"/>
          <w:b/>
          <w:bCs/>
          <w:lang w:eastAsia="zh-CN"/>
        </w:rPr>
        <w:t>: The RLF/CEF is only reported when failures happen, so the exposure of location information in RLF/CEF could not be used to track UE and does not bring any privacy issues.</w:t>
      </w:r>
      <w:bookmarkEnd w:id="7"/>
    </w:p>
    <w:p w14:paraId="0B35F4D2" w14:textId="042647C5" w:rsidR="007543F8" w:rsidRPr="007543F8" w:rsidRDefault="007543F8" w:rsidP="00995AD4">
      <w:pPr>
        <w:spacing w:before="120"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B87541">
        <w:rPr>
          <w:rFonts w:ascii="Times New Roman" w:eastAsia="宋体" w:hAnsi="Times New Roman"/>
          <w:b/>
          <w:bCs/>
          <w:lang w:eastAsia="zh-CN"/>
        </w:rPr>
        <w:t>2</w:t>
      </w:r>
      <w:r>
        <w:rPr>
          <w:rFonts w:ascii="Times New Roman" w:eastAsia="宋体" w:hAnsi="Times New Roman"/>
          <w:b/>
          <w:bCs/>
          <w:lang w:eastAsia="zh-CN"/>
        </w:rPr>
        <w:t xml:space="preserve">: </w:t>
      </w:r>
      <w:r w:rsidRPr="007543F8">
        <w:rPr>
          <w:rFonts w:ascii="Times New Roman" w:eastAsia="宋体" w:hAnsi="Times New Roman"/>
          <w:b/>
          <w:bCs/>
          <w:lang w:eastAsia="zh-CN"/>
        </w:rPr>
        <w:t>Reusing the existing MDT user consent for acquiring the location information in RLF/CEF report is feasible.</w:t>
      </w:r>
    </w:p>
    <w:bookmarkEnd w:id="2"/>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21087E74" w:rsidR="00793E83" w:rsidRDefault="00383BA6" w:rsidP="00B64C5F">
      <w:pPr>
        <w:spacing w:after="120"/>
        <w:rPr>
          <w:rFonts w:ascii="Times New Roman" w:hAnsi="Times New Roman"/>
          <w:lang w:eastAsia="zh-CN"/>
        </w:rPr>
      </w:pPr>
      <w:r w:rsidRPr="00B64C5F">
        <w:rPr>
          <w:rFonts w:ascii="Times New Roman" w:hAnsi="Times New Roman"/>
          <w:lang w:eastAsia="zh-CN"/>
        </w:rPr>
        <w:t>In this contribution,</w:t>
      </w:r>
      <w:r w:rsidR="00793E83" w:rsidRPr="00B64C5F">
        <w:rPr>
          <w:rFonts w:ascii="Times New Roman" w:hAnsi="Times New Roman"/>
          <w:lang w:eastAsia="zh-CN"/>
        </w:rPr>
        <w:t xml:space="preserve"> </w:t>
      </w:r>
      <w:r w:rsidR="00D65B87" w:rsidRPr="00B64C5F">
        <w:rPr>
          <w:rFonts w:ascii="Times New Roman" w:hAnsi="Times New Roman"/>
          <w:lang w:eastAsia="zh-CN"/>
        </w:rPr>
        <w:t xml:space="preserve">we </w:t>
      </w:r>
      <w:r w:rsidR="00B05578">
        <w:rPr>
          <w:rFonts w:ascii="Times New Roman" w:hAnsi="Times New Roman"/>
          <w:lang w:eastAsia="zh-CN"/>
        </w:rPr>
        <w:t xml:space="preserve">continue the discussion </w:t>
      </w:r>
      <w:r w:rsidR="00B05578" w:rsidRPr="00B05578">
        <w:rPr>
          <w:rFonts w:ascii="Times New Roman" w:hAnsi="Times New Roman"/>
          <w:lang w:eastAsia="zh-CN"/>
        </w:rPr>
        <w:t>on user consent for trace reporting</w:t>
      </w:r>
      <w:r w:rsidR="009035BD">
        <w:rPr>
          <w:rFonts w:ascii="Times New Roman" w:hAnsi="Times New Roman"/>
          <w:lang w:eastAsia="zh-CN"/>
        </w:rPr>
        <w:t xml:space="preserve">. </w:t>
      </w:r>
      <w:r w:rsidR="00B862B6">
        <w:rPr>
          <w:rFonts w:ascii="Times New Roman" w:hAnsi="Times New Roman"/>
          <w:lang w:eastAsia="zh-CN"/>
        </w:rPr>
        <w:t>T</w:t>
      </w:r>
      <w:r w:rsidR="0003420F">
        <w:rPr>
          <w:rFonts w:ascii="Times New Roman" w:hAnsi="Times New Roman"/>
          <w:lang w:eastAsia="zh-CN"/>
        </w:rPr>
        <w:t>he following observations and proposals</w:t>
      </w:r>
      <w:r w:rsidR="00B862B6">
        <w:rPr>
          <w:rFonts w:ascii="Times New Roman" w:hAnsi="Times New Roman"/>
          <w:lang w:eastAsia="zh-CN"/>
        </w:rPr>
        <w:t xml:space="preserve"> are listed below</w:t>
      </w:r>
      <w:r w:rsidR="00B64C5F" w:rsidRPr="00B64C5F">
        <w:rPr>
          <w:rFonts w:ascii="Times New Roman" w:hAnsi="Times New Roman"/>
          <w:lang w:eastAsia="zh-CN"/>
        </w:rPr>
        <w:t>:</w:t>
      </w:r>
    </w:p>
    <w:p w14:paraId="377F12FE" w14:textId="2E75C34B" w:rsidR="00AA4D6C" w:rsidRPr="005123B1" w:rsidRDefault="00553953" w:rsidP="00AA4D6C">
      <w:pPr>
        <w:spacing w:before="120" w:after="120"/>
        <w:rPr>
          <w:rFonts w:ascii="Times New Roman" w:eastAsia="宋体" w:hAnsi="Times New Roman"/>
          <w:b/>
          <w:bCs/>
          <w:lang w:eastAsia="zh-CN"/>
        </w:rPr>
      </w:pPr>
      <w:r w:rsidRPr="00553953">
        <w:rPr>
          <w:rFonts w:ascii="Times New Roman" w:eastAsia="宋体" w:hAnsi="Times New Roman"/>
          <w:b/>
          <w:bCs/>
          <w:lang w:eastAsia="zh-CN"/>
        </w:rPr>
        <w:t>Observation 1: Since existing user consent applies to selection of UE for MDT and location information is included as a part of MDT measurements, RAN can collect the location information and report the information to TCE if UE is selected for MDT.</w:t>
      </w:r>
    </w:p>
    <w:p w14:paraId="6D186425" w14:textId="1BFBB732" w:rsidR="00AA4D6C" w:rsidRDefault="00553953" w:rsidP="00AA4D6C">
      <w:pPr>
        <w:spacing w:before="120" w:after="120"/>
        <w:rPr>
          <w:rFonts w:ascii="Times New Roman" w:eastAsia="宋体" w:hAnsi="Times New Roman"/>
          <w:b/>
          <w:bCs/>
          <w:lang w:eastAsia="zh-CN"/>
        </w:rPr>
      </w:pPr>
      <w:r w:rsidRPr="00553953">
        <w:rPr>
          <w:rFonts w:ascii="Times New Roman" w:eastAsia="宋体" w:hAnsi="Times New Roman"/>
          <w:b/>
          <w:bCs/>
          <w:lang w:eastAsia="zh-CN"/>
        </w:rPr>
        <w:t>Observation 2: OAM totally determines which information/data of a subscriber for a particular purpose is subject to user consent depending on local regulations.</w:t>
      </w:r>
    </w:p>
    <w:p w14:paraId="5BC6DE4B" w14:textId="30C8E766" w:rsidR="00AA4D6C" w:rsidRPr="00AC5DF1" w:rsidRDefault="00553953" w:rsidP="00AA4D6C">
      <w:pPr>
        <w:spacing w:before="120" w:after="120"/>
        <w:rPr>
          <w:rFonts w:ascii="Times New Roman" w:eastAsia="宋体" w:hAnsi="Times New Roman"/>
          <w:b/>
          <w:bCs/>
          <w:lang w:eastAsia="zh-CN"/>
        </w:rPr>
      </w:pPr>
      <w:r w:rsidRPr="00553953">
        <w:rPr>
          <w:rFonts w:ascii="Times New Roman" w:eastAsia="宋体" w:hAnsi="Times New Roman"/>
          <w:b/>
          <w:bCs/>
          <w:lang w:eastAsia="zh-CN"/>
        </w:rPr>
        <w:t>Observation 3: The RLF/CEF is only reported when failures happen, so the exposure of location information in RLF/CEF could not be used to track UE and does not bring any privacy issues.</w:t>
      </w:r>
    </w:p>
    <w:p w14:paraId="2265D3E7" w14:textId="5F7773C7" w:rsidR="00AA4D6C" w:rsidRDefault="00553953" w:rsidP="00AA4D6C">
      <w:pPr>
        <w:spacing w:before="120" w:after="120"/>
        <w:rPr>
          <w:rFonts w:ascii="Times New Roman" w:eastAsia="宋体" w:hAnsi="Times New Roman"/>
          <w:b/>
          <w:bCs/>
          <w:lang w:eastAsia="zh-CN"/>
        </w:rPr>
      </w:pPr>
      <w:r w:rsidRPr="00553953">
        <w:rPr>
          <w:rFonts w:ascii="Times New Roman" w:eastAsia="宋体" w:hAnsi="Times New Roman"/>
          <w:b/>
          <w:bCs/>
          <w:lang w:eastAsia="zh-CN"/>
        </w:rPr>
        <w:lastRenderedPageBreak/>
        <w:t>Proposal 1: If OAM configures RAN does not need to check if the user consent is required for a specific type of information/data of a subscriber for a particular purpose or OAM does not indicate RAN to check, RAN will consider collection of information is not affected by user consent.</w:t>
      </w:r>
    </w:p>
    <w:p w14:paraId="4137EC1C" w14:textId="784A0FCC" w:rsidR="00553953" w:rsidRPr="00AA4D6C" w:rsidRDefault="00553953" w:rsidP="00AA4D6C">
      <w:pPr>
        <w:spacing w:before="120" w:after="120"/>
        <w:rPr>
          <w:rFonts w:ascii="Times New Roman" w:eastAsia="宋体" w:hAnsi="Times New Roman"/>
          <w:b/>
          <w:bCs/>
          <w:lang w:eastAsia="zh-CN"/>
        </w:rPr>
      </w:pPr>
      <w:r w:rsidRPr="00553953">
        <w:rPr>
          <w:rFonts w:ascii="Times New Roman" w:eastAsia="宋体" w:hAnsi="Times New Roman"/>
          <w:b/>
          <w:bCs/>
          <w:lang w:eastAsia="zh-CN"/>
        </w:rPr>
        <w:t>Proposal 2: Reusing the existing MDT user consent for acquiring the location information in RLF/CEF report is feasible.</w:t>
      </w:r>
    </w:p>
    <w:p w14:paraId="139C6F34" w14:textId="77777777" w:rsidR="00AC5918" w:rsidRPr="001625D3" w:rsidRDefault="00AC5918" w:rsidP="00B64C5F">
      <w:pPr>
        <w:pStyle w:val="1"/>
        <w:spacing w:before="120" w:after="120"/>
        <w:ind w:left="431" w:hanging="431"/>
      </w:pPr>
      <w:r w:rsidRPr="001625D3">
        <w:t>References</w:t>
      </w:r>
    </w:p>
    <w:p w14:paraId="1DEB7196" w14:textId="1E39CE2B" w:rsidR="00B05578" w:rsidRDefault="00B05578" w:rsidP="00986705">
      <w:pPr>
        <w:pStyle w:val="af2"/>
        <w:numPr>
          <w:ilvl w:val="0"/>
          <w:numId w:val="1"/>
        </w:numPr>
        <w:rPr>
          <w:rFonts w:ascii="Times New Roman" w:hAnsi="Times New Roman"/>
          <w:lang w:eastAsia="zh-CN"/>
        </w:rPr>
      </w:pPr>
      <w:r w:rsidRPr="00B05578">
        <w:rPr>
          <w:rFonts w:ascii="Times New Roman" w:hAnsi="Times New Roman"/>
          <w:lang w:eastAsia="zh-CN"/>
        </w:rPr>
        <w:t>R3-234493</w:t>
      </w:r>
      <w:r>
        <w:rPr>
          <w:rFonts w:ascii="Times New Roman" w:hAnsi="Times New Roman"/>
          <w:lang w:eastAsia="zh-CN"/>
        </w:rPr>
        <w:t xml:space="preserve">, </w:t>
      </w:r>
      <w:r w:rsidRPr="00B05578">
        <w:rPr>
          <w:rFonts w:ascii="Times New Roman" w:hAnsi="Times New Roman"/>
          <w:lang w:eastAsia="zh-CN"/>
        </w:rPr>
        <w:t>LS on the user consent for trace reporting</w:t>
      </w:r>
    </w:p>
    <w:p w14:paraId="1AD54BBE" w14:textId="3CAB97CD" w:rsidR="00986705" w:rsidRPr="00986705" w:rsidRDefault="00B05578" w:rsidP="00986705">
      <w:pPr>
        <w:pStyle w:val="af2"/>
        <w:numPr>
          <w:ilvl w:val="0"/>
          <w:numId w:val="1"/>
        </w:numPr>
        <w:rPr>
          <w:rFonts w:ascii="Times New Roman" w:hAnsi="Times New Roman"/>
          <w:lang w:eastAsia="zh-CN"/>
        </w:rPr>
      </w:pPr>
      <w:r>
        <w:rPr>
          <w:rFonts w:ascii="Times New Roman" w:hAnsi="Times New Roman"/>
          <w:lang w:eastAsia="zh-CN"/>
        </w:rPr>
        <w:t xml:space="preserve">R3-224987, </w:t>
      </w:r>
      <w:r w:rsidRPr="00B05578">
        <w:rPr>
          <w:rFonts w:ascii="Times New Roman" w:hAnsi="Times New Roman"/>
          <w:lang w:eastAsia="zh-CN"/>
        </w:rPr>
        <w:t>Summary of discussions on CB: # 4_UserConsent</w:t>
      </w:r>
    </w:p>
    <w:sectPr w:rsidR="00986705" w:rsidRPr="0098670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FD289" w14:textId="77777777" w:rsidR="00E65837" w:rsidRDefault="00E65837">
      <w:r>
        <w:separator/>
      </w:r>
    </w:p>
  </w:endnote>
  <w:endnote w:type="continuationSeparator" w:id="0">
    <w:p w14:paraId="5DBE7AC8" w14:textId="77777777" w:rsidR="00E65837" w:rsidRDefault="00E6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BAC9" w14:textId="77777777" w:rsidR="00E65837" w:rsidRDefault="00E65837">
      <w:r>
        <w:separator/>
      </w:r>
    </w:p>
  </w:footnote>
  <w:footnote w:type="continuationSeparator" w:id="0">
    <w:p w14:paraId="7CB908BF" w14:textId="77777777" w:rsidR="00E65837" w:rsidRDefault="00E65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5"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D6F4F97"/>
    <w:multiLevelType w:val="hybridMultilevel"/>
    <w:tmpl w:val="2BF243A0"/>
    <w:lvl w:ilvl="0" w:tplc="2800DC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7869840">
    <w:abstractNumId w:val="8"/>
  </w:num>
  <w:num w:numId="2" w16cid:durableId="1729187060">
    <w:abstractNumId w:val="6"/>
  </w:num>
  <w:num w:numId="3" w16cid:durableId="815727582">
    <w:abstractNumId w:val="16"/>
  </w:num>
  <w:num w:numId="4" w16cid:durableId="1598173424">
    <w:abstractNumId w:val="12"/>
  </w:num>
  <w:num w:numId="5" w16cid:durableId="1693876101">
    <w:abstractNumId w:val="5"/>
  </w:num>
  <w:num w:numId="6" w16cid:durableId="1992169825">
    <w:abstractNumId w:val="10"/>
  </w:num>
  <w:num w:numId="7" w16cid:durableId="1174027115">
    <w:abstractNumId w:val="7"/>
  </w:num>
  <w:num w:numId="8" w16cid:durableId="1333994198">
    <w:abstractNumId w:val="16"/>
  </w:num>
  <w:num w:numId="9" w16cid:durableId="946355667">
    <w:abstractNumId w:val="16"/>
  </w:num>
  <w:num w:numId="10" w16cid:durableId="1501385051">
    <w:abstractNumId w:val="2"/>
  </w:num>
  <w:num w:numId="11" w16cid:durableId="966664847">
    <w:abstractNumId w:val="3"/>
  </w:num>
  <w:num w:numId="12" w16cid:durableId="1595438641">
    <w:abstractNumId w:val="16"/>
  </w:num>
  <w:num w:numId="13" w16cid:durableId="1420441595">
    <w:abstractNumId w:val="14"/>
  </w:num>
  <w:num w:numId="14" w16cid:durableId="731926268">
    <w:abstractNumId w:val="0"/>
  </w:num>
  <w:num w:numId="15" w16cid:durableId="2059743015">
    <w:abstractNumId w:val="4"/>
  </w:num>
  <w:num w:numId="16" w16cid:durableId="1925795848">
    <w:abstractNumId w:val="9"/>
  </w:num>
  <w:num w:numId="17" w16cid:durableId="1042098930">
    <w:abstractNumId w:val="13"/>
  </w:num>
  <w:num w:numId="18" w16cid:durableId="1400446165">
    <w:abstractNumId w:val="15"/>
  </w:num>
  <w:num w:numId="19" w16cid:durableId="783503944">
    <w:abstractNumId w:val="1"/>
  </w:num>
  <w:num w:numId="20" w16cid:durableId="180323486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AB8"/>
    <w:rsid w:val="00007EC6"/>
    <w:rsid w:val="0001023B"/>
    <w:rsid w:val="0001162C"/>
    <w:rsid w:val="000122AF"/>
    <w:rsid w:val="000125FD"/>
    <w:rsid w:val="00012A72"/>
    <w:rsid w:val="0001497F"/>
    <w:rsid w:val="00014E7A"/>
    <w:rsid w:val="00015B69"/>
    <w:rsid w:val="00015BAA"/>
    <w:rsid w:val="00015F4C"/>
    <w:rsid w:val="000174E0"/>
    <w:rsid w:val="0001793A"/>
    <w:rsid w:val="00020852"/>
    <w:rsid w:val="00021049"/>
    <w:rsid w:val="00021E87"/>
    <w:rsid w:val="00022177"/>
    <w:rsid w:val="00022E3A"/>
    <w:rsid w:val="000237E4"/>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6AA1"/>
    <w:rsid w:val="000373CE"/>
    <w:rsid w:val="00040095"/>
    <w:rsid w:val="0004310B"/>
    <w:rsid w:val="000436E9"/>
    <w:rsid w:val="0004450E"/>
    <w:rsid w:val="0004550F"/>
    <w:rsid w:val="000464E0"/>
    <w:rsid w:val="00046994"/>
    <w:rsid w:val="00047614"/>
    <w:rsid w:val="000502EC"/>
    <w:rsid w:val="00050887"/>
    <w:rsid w:val="000516BE"/>
    <w:rsid w:val="0005254A"/>
    <w:rsid w:val="00053027"/>
    <w:rsid w:val="000531D7"/>
    <w:rsid w:val="0005391F"/>
    <w:rsid w:val="00053C61"/>
    <w:rsid w:val="00054481"/>
    <w:rsid w:val="0005495D"/>
    <w:rsid w:val="00054AFF"/>
    <w:rsid w:val="0005573A"/>
    <w:rsid w:val="00055A08"/>
    <w:rsid w:val="00056DCB"/>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44B"/>
    <w:rsid w:val="00080512"/>
    <w:rsid w:val="0008064B"/>
    <w:rsid w:val="0008098D"/>
    <w:rsid w:val="00080BE0"/>
    <w:rsid w:val="00081D9D"/>
    <w:rsid w:val="0008336B"/>
    <w:rsid w:val="00083611"/>
    <w:rsid w:val="0008408A"/>
    <w:rsid w:val="0008489D"/>
    <w:rsid w:val="0008552A"/>
    <w:rsid w:val="00086AFA"/>
    <w:rsid w:val="00086C2C"/>
    <w:rsid w:val="00091E48"/>
    <w:rsid w:val="00092FA2"/>
    <w:rsid w:val="00093DB2"/>
    <w:rsid w:val="00094964"/>
    <w:rsid w:val="000979AE"/>
    <w:rsid w:val="00097A7A"/>
    <w:rsid w:val="00097D29"/>
    <w:rsid w:val="000A0C4C"/>
    <w:rsid w:val="000A13F0"/>
    <w:rsid w:val="000A141D"/>
    <w:rsid w:val="000A265D"/>
    <w:rsid w:val="000A6068"/>
    <w:rsid w:val="000A72AC"/>
    <w:rsid w:val="000B0541"/>
    <w:rsid w:val="000B0853"/>
    <w:rsid w:val="000B1386"/>
    <w:rsid w:val="000B188D"/>
    <w:rsid w:val="000B1BAD"/>
    <w:rsid w:val="000B25D2"/>
    <w:rsid w:val="000B2ADA"/>
    <w:rsid w:val="000B3987"/>
    <w:rsid w:val="000B3B12"/>
    <w:rsid w:val="000B6152"/>
    <w:rsid w:val="000B7452"/>
    <w:rsid w:val="000B75E1"/>
    <w:rsid w:val="000B7BCF"/>
    <w:rsid w:val="000C0849"/>
    <w:rsid w:val="000C2B95"/>
    <w:rsid w:val="000C2CEF"/>
    <w:rsid w:val="000C3112"/>
    <w:rsid w:val="000C3910"/>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97"/>
    <w:rsid w:val="000E11A6"/>
    <w:rsid w:val="000E2829"/>
    <w:rsid w:val="000E3E55"/>
    <w:rsid w:val="000E40B4"/>
    <w:rsid w:val="000E49DA"/>
    <w:rsid w:val="000E4EF8"/>
    <w:rsid w:val="000E5A77"/>
    <w:rsid w:val="000E5E4F"/>
    <w:rsid w:val="000E7224"/>
    <w:rsid w:val="000E7E0B"/>
    <w:rsid w:val="000F003B"/>
    <w:rsid w:val="000F2595"/>
    <w:rsid w:val="000F3114"/>
    <w:rsid w:val="000F387E"/>
    <w:rsid w:val="000F39E6"/>
    <w:rsid w:val="000F4E5D"/>
    <w:rsid w:val="000F5052"/>
    <w:rsid w:val="000F6EFB"/>
    <w:rsid w:val="000F7383"/>
    <w:rsid w:val="000F7E1A"/>
    <w:rsid w:val="00100727"/>
    <w:rsid w:val="0010159D"/>
    <w:rsid w:val="00101B95"/>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3BC"/>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248"/>
    <w:rsid w:val="00136C50"/>
    <w:rsid w:val="00137680"/>
    <w:rsid w:val="00137923"/>
    <w:rsid w:val="00143E05"/>
    <w:rsid w:val="00144014"/>
    <w:rsid w:val="001443A3"/>
    <w:rsid w:val="00145FA4"/>
    <w:rsid w:val="001466B2"/>
    <w:rsid w:val="00146DBE"/>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30E5"/>
    <w:rsid w:val="0016447A"/>
    <w:rsid w:val="00164CE2"/>
    <w:rsid w:val="001658EF"/>
    <w:rsid w:val="001667C9"/>
    <w:rsid w:val="00167DA4"/>
    <w:rsid w:val="00170349"/>
    <w:rsid w:val="0017187C"/>
    <w:rsid w:val="00172326"/>
    <w:rsid w:val="00172B95"/>
    <w:rsid w:val="00172FD7"/>
    <w:rsid w:val="001735B1"/>
    <w:rsid w:val="00174672"/>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165A"/>
    <w:rsid w:val="00193523"/>
    <w:rsid w:val="00193724"/>
    <w:rsid w:val="00193C1F"/>
    <w:rsid w:val="0019455D"/>
    <w:rsid w:val="001949D2"/>
    <w:rsid w:val="00194CD0"/>
    <w:rsid w:val="00195C95"/>
    <w:rsid w:val="001A04FC"/>
    <w:rsid w:val="001A0F7B"/>
    <w:rsid w:val="001A28A1"/>
    <w:rsid w:val="001A32A1"/>
    <w:rsid w:val="001A3BB0"/>
    <w:rsid w:val="001A4980"/>
    <w:rsid w:val="001A4A8B"/>
    <w:rsid w:val="001A581E"/>
    <w:rsid w:val="001B03D8"/>
    <w:rsid w:val="001B3099"/>
    <w:rsid w:val="001B665B"/>
    <w:rsid w:val="001B7160"/>
    <w:rsid w:val="001B7811"/>
    <w:rsid w:val="001C0BB3"/>
    <w:rsid w:val="001C2C6E"/>
    <w:rsid w:val="001C350D"/>
    <w:rsid w:val="001C4BA8"/>
    <w:rsid w:val="001C4FBB"/>
    <w:rsid w:val="001C50DD"/>
    <w:rsid w:val="001C62C0"/>
    <w:rsid w:val="001C6A79"/>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4AC9"/>
    <w:rsid w:val="001F51FC"/>
    <w:rsid w:val="001F5D82"/>
    <w:rsid w:val="0020028B"/>
    <w:rsid w:val="002010E8"/>
    <w:rsid w:val="00201577"/>
    <w:rsid w:val="002024C6"/>
    <w:rsid w:val="002029DB"/>
    <w:rsid w:val="00203C6E"/>
    <w:rsid w:val="00203D8F"/>
    <w:rsid w:val="00203DC7"/>
    <w:rsid w:val="00203E22"/>
    <w:rsid w:val="00204660"/>
    <w:rsid w:val="00204BDF"/>
    <w:rsid w:val="00204C4F"/>
    <w:rsid w:val="00204E8C"/>
    <w:rsid w:val="00205A6A"/>
    <w:rsid w:val="00206DDD"/>
    <w:rsid w:val="002070CF"/>
    <w:rsid w:val="00207534"/>
    <w:rsid w:val="00207BC3"/>
    <w:rsid w:val="00210892"/>
    <w:rsid w:val="002108BE"/>
    <w:rsid w:val="00210E31"/>
    <w:rsid w:val="00211184"/>
    <w:rsid w:val="00211208"/>
    <w:rsid w:val="002129AC"/>
    <w:rsid w:val="00212AFB"/>
    <w:rsid w:val="002131F1"/>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429B"/>
    <w:rsid w:val="00236135"/>
    <w:rsid w:val="002364A3"/>
    <w:rsid w:val="0023771C"/>
    <w:rsid w:val="00237E17"/>
    <w:rsid w:val="002403F2"/>
    <w:rsid w:val="0024119F"/>
    <w:rsid w:val="00243DF0"/>
    <w:rsid w:val="00245CE8"/>
    <w:rsid w:val="0025065E"/>
    <w:rsid w:val="0025073B"/>
    <w:rsid w:val="002513C0"/>
    <w:rsid w:val="002525DC"/>
    <w:rsid w:val="0025331A"/>
    <w:rsid w:val="00253D53"/>
    <w:rsid w:val="00255B27"/>
    <w:rsid w:val="002622AB"/>
    <w:rsid w:val="002624AA"/>
    <w:rsid w:val="002625AA"/>
    <w:rsid w:val="00263079"/>
    <w:rsid w:val="0026338C"/>
    <w:rsid w:val="002650B3"/>
    <w:rsid w:val="002664FD"/>
    <w:rsid w:val="002666C6"/>
    <w:rsid w:val="0026679D"/>
    <w:rsid w:val="00267611"/>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4A29"/>
    <w:rsid w:val="00295394"/>
    <w:rsid w:val="00295528"/>
    <w:rsid w:val="00295C42"/>
    <w:rsid w:val="002960BB"/>
    <w:rsid w:val="002962F6"/>
    <w:rsid w:val="00297349"/>
    <w:rsid w:val="00297FCD"/>
    <w:rsid w:val="002A09A8"/>
    <w:rsid w:val="002A10FB"/>
    <w:rsid w:val="002A1A2A"/>
    <w:rsid w:val="002A1A39"/>
    <w:rsid w:val="002A1CC6"/>
    <w:rsid w:val="002A353D"/>
    <w:rsid w:val="002A4FA6"/>
    <w:rsid w:val="002A5937"/>
    <w:rsid w:val="002A5B73"/>
    <w:rsid w:val="002A6310"/>
    <w:rsid w:val="002A6589"/>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1A1B"/>
    <w:rsid w:val="002D2FA3"/>
    <w:rsid w:val="002D581D"/>
    <w:rsid w:val="002D59B0"/>
    <w:rsid w:val="002D6500"/>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3199"/>
    <w:rsid w:val="002F396E"/>
    <w:rsid w:val="002F4C4E"/>
    <w:rsid w:val="002F6205"/>
    <w:rsid w:val="002F6AB4"/>
    <w:rsid w:val="002F6B3B"/>
    <w:rsid w:val="002F6E94"/>
    <w:rsid w:val="002F754D"/>
    <w:rsid w:val="002F7C2F"/>
    <w:rsid w:val="00300CFC"/>
    <w:rsid w:val="00301C19"/>
    <w:rsid w:val="00301CCB"/>
    <w:rsid w:val="0030342F"/>
    <w:rsid w:val="003042CC"/>
    <w:rsid w:val="0030559A"/>
    <w:rsid w:val="00305BAE"/>
    <w:rsid w:val="00305F23"/>
    <w:rsid w:val="003107FE"/>
    <w:rsid w:val="00310958"/>
    <w:rsid w:val="00311756"/>
    <w:rsid w:val="00311F7E"/>
    <w:rsid w:val="003126F4"/>
    <w:rsid w:val="00312DE3"/>
    <w:rsid w:val="00313258"/>
    <w:rsid w:val="00313B13"/>
    <w:rsid w:val="003153BC"/>
    <w:rsid w:val="00315925"/>
    <w:rsid w:val="00316155"/>
    <w:rsid w:val="0031637A"/>
    <w:rsid w:val="003172DC"/>
    <w:rsid w:val="003214EA"/>
    <w:rsid w:val="003216F2"/>
    <w:rsid w:val="0032239B"/>
    <w:rsid w:val="0032249F"/>
    <w:rsid w:val="00324E00"/>
    <w:rsid w:val="00325780"/>
    <w:rsid w:val="00325E07"/>
    <w:rsid w:val="00326069"/>
    <w:rsid w:val="0032626E"/>
    <w:rsid w:val="00326283"/>
    <w:rsid w:val="00326507"/>
    <w:rsid w:val="0032686E"/>
    <w:rsid w:val="003269ED"/>
    <w:rsid w:val="0032725A"/>
    <w:rsid w:val="00331FE4"/>
    <w:rsid w:val="00332D40"/>
    <w:rsid w:val="00333AE9"/>
    <w:rsid w:val="00334231"/>
    <w:rsid w:val="003345C1"/>
    <w:rsid w:val="00340065"/>
    <w:rsid w:val="00340466"/>
    <w:rsid w:val="003408E8"/>
    <w:rsid w:val="00341047"/>
    <w:rsid w:val="00341592"/>
    <w:rsid w:val="00343095"/>
    <w:rsid w:val="00345232"/>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6B0E"/>
    <w:rsid w:val="00357E83"/>
    <w:rsid w:val="00360D40"/>
    <w:rsid w:val="0036260E"/>
    <w:rsid w:val="003658A6"/>
    <w:rsid w:val="0036685E"/>
    <w:rsid w:val="00367880"/>
    <w:rsid w:val="003679D1"/>
    <w:rsid w:val="00370630"/>
    <w:rsid w:val="00370E73"/>
    <w:rsid w:val="00370F5E"/>
    <w:rsid w:val="0037115A"/>
    <w:rsid w:val="00371A02"/>
    <w:rsid w:val="0037239A"/>
    <w:rsid w:val="003731BB"/>
    <w:rsid w:val="00373300"/>
    <w:rsid w:val="003738F7"/>
    <w:rsid w:val="00373AE4"/>
    <w:rsid w:val="00374039"/>
    <w:rsid w:val="00374F70"/>
    <w:rsid w:val="00375985"/>
    <w:rsid w:val="00377915"/>
    <w:rsid w:val="00380617"/>
    <w:rsid w:val="0038095B"/>
    <w:rsid w:val="00380A6A"/>
    <w:rsid w:val="00380E93"/>
    <w:rsid w:val="00380F85"/>
    <w:rsid w:val="00381453"/>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4FE"/>
    <w:rsid w:val="003A0881"/>
    <w:rsid w:val="003A08DF"/>
    <w:rsid w:val="003A0ECF"/>
    <w:rsid w:val="003A417A"/>
    <w:rsid w:val="003A504C"/>
    <w:rsid w:val="003A57BB"/>
    <w:rsid w:val="003A6844"/>
    <w:rsid w:val="003A6E4B"/>
    <w:rsid w:val="003B01E4"/>
    <w:rsid w:val="003B102D"/>
    <w:rsid w:val="003B2016"/>
    <w:rsid w:val="003B301F"/>
    <w:rsid w:val="003B3E00"/>
    <w:rsid w:val="003B48BB"/>
    <w:rsid w:val="003B53E7"/>
    <w:rsid w:val="003B58D2"/>
    <w:rsid w:val="003B5946"/>
    <w:rsid w:val="003B6DCA"/>
    <w:rsid w:val="003B77A1"/>
    <w:rsid w:val="003C0692"/>
    <w:rsid w:val="003C2FE2"/>
    <w:rsid w:val="003C47B5"/>
    <w:rsid w:val="003C4E0D"/>
    <w:rsid w:val="003C5C02"/>
    <w:rsid w:val="003C74C0"/>
    <w:rsid w:val="003C7655"/>
    <w:rsid w:val="003D02C7"/>
    <w:rsid w:val="003D03B6"/>
    <w:rsid w:val="003D05E1"/>
    <w:rsid w:val="003D078E"/>
    <w:rsid w:val="003D09E5"/>
    <w:rsid w:val="003D16F6"/>
    <w:rsid w:val="003D21B4"/>
    <w:rsid w:val="003D25B3"/>
    <w:rsid w:val="003D267B"/>
    <w:rsid w:val="003D3A4D"/>
    <w:rsid w:val="003D451A"/>
    <w:rsid w:val="003D47C2"/>
    <w:rsid w:val="003D4EE5"/>
    <w:rsid w:val="003D727F"/>
    <w:rsid w:val="003D76A1"/>
    <w:rsid w:val="003E01E7"/>
    <w:rsid w:val="003E0230"/>
    <w:rsid w:val="003E07D6"/>
    <w:rsid w:val="003E0C33"/>
    <w:rsid w:val="003E0F74"/>
    <w:rsid w:val="003E0F7B"/>
    <w:rsid w:val="003E160D"/>
    <w:rsid w:val="003E1613"/>
    <w:rsid w:val="003E16BE"/>
    <w:rsid w:val="003E207F"/>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BF6"/>
    <w:rsid w:val="003F3D86"/>
    <w:rsid w:val="003F546D"/>
    <w:rsid w:val="003F584F"/>
    <w:rsid w:val="003F6492"/>
    <w:rsid w:val="003F659D"/>
    <w:rsid w:val="003F683F"/>
    <w:rsid w:val="00401855"/>
    <w:rsid w:val="00401F0F"/>
    <w:rsid w:val="00402E04"/>
    <w:rsid w:val="00403354"/>
    <w:rsid w:val="00403EFA"/>
    <w:rsid w:val="00405187"/>
    <w:rsid w:val="004061B3"/>
    <w:rsid w:val="004062D5"/>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06E0"/>
    <w:rsid w:val="0042142B"/>
    <w:rsid w:val="0042182D"/>
    <w:rsid w:val="00422382"/>
    <w:rsid w:val="00423720"/>
    <w:rsid w:val="00424B33"/>
    <w:rsid w:val="00425283"/>
    <w:rsid w:val="004254AB"/>
    <w:rsid w:val="004272E1"/>
    <w:rsid w:val="00427F1B"/>
    <w:rsid w:val="00430265"/>
    <w:rsid w:val="00430C49"/>
    <w:rsid w:val="00431165"/>
    <w:rsid w:val="00431659"/>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37D"/>
    <w:rsid w:val="004514F9"/>
    <w:rsid w:val="004519C8"/>
    <w:rsid w:val="00452002"/>
    <w:rsid w:val="0045300D"/>
    <w:rsid w:val="00453F70"/>
    <w:rsid w:val="00454593"/>
    <w:rsid w:val="00455158"/>
    <w:rsid w:val="0045620D"/>
    <w:rsid w:val="004579C7"/>
    <w:rsid w:val="00457CA0"/>
    <w:rsid w:val="00460E63"/>
    <w:rsid w:val="004615F3"/>
    <w:rsid w:val="0046173E"/>
    <w:rsid w:val="00462FD4"/>
    <w:rsid w:val="00464A2A"/>
    <w:rsid w:val="00465DD3"/>
    <w:rsid w:val="00467084"/>
    <w:rsid w:val="00467512"/>
    <w:rsid w:val="00470C10"/>
    <w:rsid w:val="00470C7A"/>
    <w:rsid w:val="004723AF"/>
    <w:rsid w:val="0047267C"/>
    <w:rsid w:val="00473FAE"/>
    <w:rsid w:val="004752A4"/>
    <w:rsid w:val="00475813"/>
    <w:rsid w:val="00475FEC"/>
    <w:rsid w:val="004774DE"/>
    <w:rsid w:val="00477939"/>
    <w:rsid w:val="00477AD1"/>
    <w:rsid w:val="00477BDD"/>
    <w:rsid w:val="00480968"/>
    <w:rsid w:val="00481164"/>
    <w:rsid w:val="00481C59"/>
    <w:rsid w:val="004825DE"/>
    <w:rsid w:val="00482A83"/>
    <w:rsid w:val="00482FDC"/>
    <w:rsid w:val="0048315D"/>
    <w:rsid w:val="00483374"/>
    <w:rsid w:val="00483553"/>
    <w:rsid w:val="00484088"/>
    <w:rsid w:val="00484370"/>
    <w:rsid w:val="00485270"/>
    <w:rsid w:val="00487950"/>
    <w:rsid w:val="00490AC3"/>
    <w:rsid w:val="004910E3"/>
    <w:rsid w:val="00491496"/>
    <w:rsid w:val="004920C6"/>
    <w:rsid w:val="004928A1"/>
    <w:rsid w:val="004931AB"/>
    <w:rsid w:val="00493471"/>
    <w:rsid w:val="0049453A"/>
    <w:rsid w:val="004947AF"/>
    <w:rsid w:val="00494EAD"/>
    <w:rsid w:val="004955F1"/>
    <w:rsid w:val="0049584C"/>
    <w:rsid w:val="004958DA"/>
    <w:rsid w:val="00495EF2"/>
    <w:rsid w:val="00496097"/>
    <w:rsid w:val="004970E8"/>
    <w:rsid w:val="004978C8"/>
    <w:rsid w:val="00497BB8"/>
    <w:rsid w:val="00497E7E"/>
    <w:rsid w:val="004A0BB8"/>
    <w:rsid w:val="004A1BBC"/>
    <w:rsid w:val="004A20A5"/>
    <w:rsid w:val="004A2375"/>
    <w:rsid w:val="004A3B11"/>
    <w:rsid w:val="004A40BF"/>
    <w:rsid w:val="004A6548"/>
    <w:rsid w:val="004A7955"/>
    <w:rsid w:val="004A7F79"/>
    <w:rsid w:val="004B0425"/>
    <w:rsid w:val="004B0AA7"/>
    <w:rsid w:val="004B1716"/>
    <w:rsid w:val="004B43ED"/>
    <w:rsid w:val="004B49CF"/>
    <w:rsid w:val="004B4E3D"/>
    <w:rsid w:val="004B526E"/>
    <w:rsid w:val="004B54B3"/>
    <w:rsid w:val="004B5B8F"/>
    <w:rsid w:val="004B66C4"/>
    <w:rsid w:val="004B6F48"/>
    <w:rsid w:val="004B7177"/>
    <w:rsid w:val="004B7662"/>
    <w:rsid w:val="004B7CF4"/>
    <w:rsid w:val="004C0514"/>
    <w:rsid w:val="004C0FFA"/>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6E30"/>
    <w:rsid w:val="00507D6E"/>
    <w:rsid w:val="00510C6C"/>
    <w:rsid w:val="005123B1"/>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16C6"/>
    <w:rsid w:val="005324A9"/>
    <w:rsid w:val="00532C59"/>
    <w:rsid w:val="005334B4"/>
    <w:rsid w:val="005338D2"/>
    <w:rsid w:val="00534A60"/>
    <w:rsid w:val="00535EB5"/>
    <w:rsid w:val="0053687E"/>
    <w:rsid w:val="00536B2B"/>
    <w:rsid w:val="00536E56"/>
    <w:rsid w:val="00537881"/>
    <w:rsid w:val="00537CC2"/>
    <w:rsid w:val="00540432"/>
    <w:rsid w:val="00540D97"/>
    <w:rsid w:val="00540DF1"/>
    <w:rsid w:val="00541DCD"/>
    <w:rsid w:val="00542227"/>
    <w:rsid w:val="0054375E"/>
    <w:rsid w:val="00543CC2"/>
    <w:rsid w:val="00543E6C"/>
    <w:rsid w:val="00545137"/>
    <w:rsid w:val="0054528B"/>
    <w:rsid w:val="0054582A"/>
    <w:rsid w:val="005474F4"/>
    <w:rsid w:val="00547D6B"/>
    <w:rsid w:val="00550376"/>
    <w:rsid w:val="005520D2"/>
    <w:rsid w:val="005522DB"/>
    <w:rsid w:val="00553146"/>
    <w:rsid w:val="00553953"/>
    <w:rsid w:val="00553AAF"/>
    <w:rsid w:val="00553D4E"/>
    <w:rsid w:val="005564B1"/>
    <w:rsid w:val="005570FB"/>
    <w:rsid w:val="00557739"/>
    <w:rsid w:val="005601B2"/>
    <w:rsid w:val="005606AE"/>
    <w:rsid w:val="0056193F"/>
    <w:rsid w:val="00562384"/>
    <w:rsid w:val="005631BD"/>
    <w:rsid w:val="005633DD"/>
    <w:rsid w:val="0056357E"/>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97440"/>
    <w:rsid w:val="005A0B80"/>
    <w:rsid w:val="005A1616"/>
    <w:rsid w:val="005A5028"/>
    <w:rsid w:val="005A549B"/>
    <w:rsid w:val="005A599E"/>
    <w:rsid w:val="005A5C68"/>
    <w:rsid w:val="005A6F6F"/>
    <w:rsid w:val="005B222E"/>
    <w:rsid w:val="005B48D0"/>
    <w:rsid w:val="005B4A6F"/>
    <w:rsid w:val="005B4ECD"/>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EE2"/>
    <w:rsid w:val="005D0F35"/>
    <w:rsid w:val="005D1268"/>
    <w:rsid w:val="005D213F"/>
    <w:rsid w:val="005D3AA4"/>
    <w:rsid w:val="005D3CD7"/>
    <w:rsid w:val="005D3DBE"/>
    <w:rsid w:val="005D3F61"/>
    <w:rsid w:val="005D578C"/>
    <w:rsid w:val="005D6FC0"/>
    <w:rsid w:val="005D7F40"/>
    <w:rsid w:val="005E0152"/>
    <w:rsid w:val="005E1555"/>
    <w:rsid w:val="005E175F"/>
    <w:rsid w:val="005E1AC8"/>
    <w:rsid w:val="005E1DC5"/>
    <w:rsid w:val="005E2292"/>
    <w:rsid w:val="005E3455"/>
    <w:rsid w:val="005E3990"/>
    <w:rsid w:val="005E4269"/>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2406"/>
    <w:rsid w:val="00603791"/>
    <w:rsid w:val="006037F6"/>
    <w:rsid w:val="0060429E"/>
    <w:rsid w:val="00604D14"/>
    <w:rsid w:val="00604D84"/>
    <w:rsid w:val="00605756"/>
    <w:rsid w:val="00606A90"/>
    <w:rsid w:val="006103FA"/>
    <w:rsid w:val="00610631"/>
    <w:rsid w:val="00610DD1"/>
    <w:rsid w:val="00611566"/>
    <w:rsid w:val="006115F7"/>
    <w:rsid w:val="00612350"/>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27F"/>
    <w:rsid w:val="00654EC5"/>
    <w:rsid w:val="00655872"/>
    <w:rsid w:val="00657771"/>
    <w:rsid w:val="006579E8"/>
    <w:rsid w:val="00657A47"/>
    <w:rsid w:val="00660C5E"/>
    <w:rsid w:val="00662739"/>
    <w:rsid w:val="00664958"/>
    <w:rsid w:val="00664DC4"/>
    <w:rsid w:val="00665BE3"/>
    <w:rsid w:val="006664CA"/>
    <w:rsid w:val="00666BC5"/>
    <w:rsid w:val="0067071D"/>
    <w:rsid w:val="00670D17"/>
    <w:rsid w:val="00671593"/>
    <w:rsid w:val="00671C05"/>
    <w:rsid w:val="00671D87"/>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66C8"/>
    <w:rsid w:val="006C7EC2"/>
    <w:rsid w:val="006D064F"/>
    <w:rsid w:val="006D123C"/>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412"/>
    <w:rsid w:val="00721793"/>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1F12"/>
    <w:rsid w:val="00742C08"/>
    <w:rsid w:val="007432A3"/>
    <w:rsid w:val="007445B2"/>
    <w:rsid w:val="00744689"/>
    <w:rsid w:val="00744E76"/>
    <w:rsid w:val="00745016"/>
    <w:rsid w:val="007506BD"/>
    <w:rsid w:val="007517B7"/>
    <w:rsid w:val="00751B62"/>
    <w:rsid w:val="0075366B"/>
    <w:rsid w:val="00753BB0"/>
    <w:rsid w:val="007543F8"/>
    <w:rsid w:val="0075711D"/>
    <w:rsid w:val="00757BF5"/>
    <w:rsid w:val="00757D40"/>
    <w:rsid w:val="00757F30"/>
    <w:rsid w:val="00760928"/>
    <w:rsid w:val="00760A7B"/>
    <w:rsid w:val="00760C39"/>
    <w:rsid w:val="007617D6"/>
    <w:rsid w:val="00761EF7"/>
    <w:rsid w:val="00762E73"/>
    <w:rsid w:val="00762EF9"/>
    <w:rsid w:val="00763C12"/>
    <w:rsid w:val="0076452A"/>
    <w:rsid w:val="0076562D"/>
    <w:rsid w:val="007658E2"/>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3DF"/>
    <w:rsid w:val="0077753A"/>
    <w:rsid w:val="00777DB3"/>
    <w:rsid w:val="00780824"/>
    <w:rsid w:val="007814D3"/>
    <w:rsid w:val="00781C7E"/>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16C0"/>
    <w:rsid w:val="007A2E90"/>
    <w:rsid w:val="007A349A"/>
    <w:rsid w:val="007A66CE"/>
    <w:rsid w:val="007A69BF"/>
    <w:rsid w:val="007A79F8"/>
    <w:rsid w:val="007A7ADC"/>
    <w:rsid w:val="007B028A"/>
    <w:rsid w:val="007B3235"/>
    <w:rsid w:val="007B37FE"/>
    <w:rsid w:val="007B3DED"/>
    <w:rsid w:val="007B3DFF"/>
    <w:rsid w:val="007B60FC"/>
    <w:rsid w:val="007B6AB6"/>
    <w:rsid w:val="007B7578"/>
    <w:rsid w:val="007B779D"/>
    <w:rsid w:val="007B7D10"/>
    <w:rsid w:val="007C0620"/>
    <w:rsid w:val="007C095F"/>
    <w:rsid w:val="007C0E62"/>
    <w:rsid w:val="007C1517"/>
    <w:rsid w:val="007C1D88"/>
    <w:rsid w:val="007C229B"/>
    <w:rsid w:val="007C288E"/>
    <w:rsid w:val="007C2D08"/>
    <w:rsid w:val="007C2DC9"/>
    <w:rsid w:val="007C2F69"/>
    <w:rsid w:val="007C38C7"/>
    <w:rsid w:val="007C626F"/>
    <w:rsid w:val="007D08A7"/>
    <w:rsid w:val="007D18C0"/>
    <w:rsid w:val="007D1D68"/>
    <w:rsid w:val="007D219A"/>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3AB1"/>
    <w:rsid w:val="007F4588"/>
    <w:rsid w:val="007F4A5C"/>
    <w:rsid w:val="007F5ED1"/>
    <w:rsid w:val="007F5FF1"/>
    <w:rsid w:val="007F5FF3"/>
    <w:rsid w:val="007F7A1E"/>
    <w:rsid w:val="007F7BC9"/>
    <w:rsid w:val="00800BE7"/>
    <w:rsid w:val="0080105F"/>
    <w:rsid w:val="00801906"/>
    <w:rsid w:val="00802839"/>
    <w:rsid w:val="008028A4"/>
    <w:rsid w:val="00803437"/>
    <w:rsid w:val="008037D2"/>
    <w:rsid w:val="008040D0"/>
    <w:rsid w:val="008048AA"/>
    <w:rsid w:val="00804A03"/>
    <w:rsid w:val="008054BA"/>
    <w:rsid w:val="00805561"/>
    <w:rsid w:val="00805A44"/>
    <w:rsid w:val="00805D52"/>
    <w:rsid w:val="00805DF9"/>
    <w:rsid w:val="0080674D"/>
    <w:rsid w:val="008075D6"/>
    <w:rsid w:val="00807CC5"/>
    <w:rsid w:val="008100A2"/>
    <w:rsid w:val="0081100D"/>
    <w:rsid w:val="00811913"/>
    <w:rsid w:val="00811BC0"/>
    <w:rsid w:val="008125F2"/>
    <w:rsid w:val="00812C08"/>
    <w:rsid w:val="00813A6E"/>
    <w:rsid w:val="0081472D"/>
    <w:rsid w:val="00815ABF"/>
    <w:rsid w:val="00816E7C"/>
    <w:rsid w:val="00817BA0"/>
    <w:rsid w:val="0082047F"/>
    <w:rsid w:val="008215B3"/>
    <w:rsid w:val="00821B64"/>
    <w:rsid w:val="008225CA"/>
    <w:rsid w:val="00823426"/>
    <w:rsid w:val="00823A66"/>
    <w:rsid w:val="00823C62"/>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2329"/>
    <w:rsid w:val="008437D1"/>
    <w:rsid w:val="008445BB"/>
    <w:rsid w:val="008447AF"/>
    <w:rsid w:val="0084511D"/>
    <w:rsid w:val="008451EA"/>
    <w:rsid w:val="00845B18"/>
    <w:rsid w:val="008504AF"/>
    <w:rsid w:val="00850507"/>
    <w:rsid w:val="00851A34"/>
    <w:rsid w:val="00851C9B"/>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537A"/>
    <w:rsid w:val="0086675C"/>
    <w:rsid w:val="00866BB5"/>
    <w:rsid w:val="00867A2C"/>
    <w:rsid w:val="00870283"/>
    <w:rsid w:val="0087051C"/>
    <w:rsid w:val="008716EE"/>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078"/>
    <w:rsid w:val="0089755E"/>
    <w:rsid w:val="008A08E5"/>
    <w:rsid w:val="008A0F29"/>
    <w:rsid w:val="008A15F7"/>
    <w:rsid w:val="008A2B94"/>
    <w:rsid w:val="008A477C"/>
    <w:rsid w:val="008A4BE2"/>
    <w:rsid w:val="008A7757"/>
    <w:rsid w:val="008B05C4"/>
    <w:rsid w:val="008B0A62"/>
    <w:rsid w:val="008B0F46"/>
    <w:rsid w:val="008B15E4"/>
    <w:rsid w:val="008B3387"/>
    <w:rsid w:val="008B4F8A"/>
    <w:rsid w:val="008B52AD"/>
    <w:rsid w:val="008B6720"/>
    <w:rsid w:val="008B7049"/>
    <w:rsid w:val="008B7473"/>
    <w:rsid w:val="008B7D86"/>
    <w:rsid w:val="008B7F68"/>
    <w:rsid w:val="008C1807"/>
    <w:rsid w:val="008C244E"/>
    <w:rsid w:val="008C2CA5"/>
    <w:rsid w:val="008C3469"/>
    <w:rsid w:val="008C4125"/>
    <w:rsid w:val="008C4A9F"/>
    <w:rsid w:val="008C6407"/>
    <w:rsid w:val="008C7CF9"/>
    <w:rsid w:val="008D07F9"/>
    <w:rsid w:val="008D0C27"/>
    <w:rsid w:val="008D0FA8"/>
    <w:rsid w:val="008D11E8"/>
    <w:rsid w:val="008D2E9F"/>
    <w:rsid w:val="008D348D"/>
    <w:rsid w:val="008D38CD"/>
    <w:rsid w:val="008D3E9D"/>
    <w:rsid w:val="008D52F3"/>
    <w:rsid w:val="008D5D2C"/>
    <w:rsid w:val="008D77DC"/>
    <w:rsid w:val="008D7E8F"/>
    <w:rsid w:val="008E0015"/>
    <w:rsid w:val="008E00BB"/>
    <w:rsid w:val="008E0ABE"/>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02"/>
    <w:rsid w:val="009030EF"/>
    <w:rsid w:val="009035BD"/>
    <w:rsid w:val="00903E2A"/>
    <w:rsid w:val="0090401B"/>
    <w:rsid w:val="0090442B"/>
    <w:rsid w:val="00905E61"/>
    <w:rsid w:val="00906106"/>
    <w:rsid w:val="00907479"/>
    <w:rsid w:val="00910415"/>
    <w:rsid w:val="0091067F"/>
    <w:rsid w:val="00910929"/>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A16"/>
    <w:rsid w:val="00940A63"/>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ADD"/>
    <w:rsid w:val="00952C37"/>
    <w:rsid w:val="00954A1E"/>
    <w:rsid w:val="00954C6D"/>
    <w:rsid w:val="00955107"/>
    <w:rsid w:val="0095605F"/>
    <w:rsid w:val="00957929"/>
    <w:rsid w:val="00960738"/>
    <w:rsid w:val="00961153"/>
    <w:rsid w:val="0096181C"/>
    <w:rsid w:val="00963E78"/>
    <w:rsid w:val="00964204"/>
    <w:rsid w:val="00965F51"/>
    <w:rsid w:val="00966409"/>
    <w:rsid w:val="0096696D"/>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3D95"/>
    <w:rsid w:val="009840BB"/>
    <w:rsid w:val="00984F84"/>
    <w:rsid w:val="00986705"/>
    <w:rsid w:val="00986759"/>
    <w:rsid w:val="00990946"/>
    <w:rsid w:val="00991F97"/>
    <w:rsid w:val="00992CD7"/>
    <w:rsid w:val="00992DA1"/>
    <w:rsid w:val="00993129"/>
    <w:rsid w:val="009947F3"/>
    <w:rsid w:val="00994BF0"/>
    <w:rsid w:val="0099571B"/>
    <w:rsid w:val="00995AD4"/>
    <w:rsid w:val="00995B70"/>
    <w:rsid w:val="00996B82"/>
    <w:rsid w:val="00997D91"/>
    <w:rsid w:val="009A080E"/>
    <w:rsid w:val="009A0B12"/>
    <w:rsid w:val="009A101F"/>
    <w:rsid w:val="009A2784"/>
    <w:rsid w:val="009A29B1"/>
    <w:rsid w:val="009A3254"/>
    <w:rsid w:val="009A4318"/>
    <w:rsid w:val="009A60AD"/>
    <w:rsid w:val="009A6944"/>
    <w:rsid w:val="009A7802"/>
    <w:rsid w:val="009B0C84"/>
    <w:rsid w:val="009B1EF1"/>
    <w:rsid w:val="009B27F4"/>
    <w:rsid w:val="009B33C7"/>
    <w:rsid w:val="009B3F03"/>
    <w:rsid w:val="009B462F"/>
    <w:rsid w:val="009B4792"/>
    <w:rsid w:val="009B54CB"/>
    <w:rsid w:val="009B57EA"/>
    <w:rsid w:val="009B676E"/>
    <w:rsid w:val="009B78D4"/>
    <w:rsid w:val="009C0CE3"/>
    <w:rsid w:val="009C30D7"/>
    <w:rsid w:val="009C395D"/>
    <w:rsid w:val="009C567E"/>
    <w:rsid w:val="009C607A"/>
    <w:rsid w:val="009C677E"/>
    <w:rsid w:val="009C7E1B"/>
    <w:rsid w:val="009C7F22"/>
    <w:rsid w:val="009D0E0B"/>
    <w:rsid w:val="009D1423"/>
    <w:rsid w:val="009D256D"/>
    <w:rsid w:val="009D25D9"/>
    <w:rsid w:val="009D3B54"/>
    <w:rsid w:val="009D54FD"/>
    <w:rsid w:val="009D62C3"/>
    <w:rsid w:val="009D6549"/>
    <w:rsid w:val="009D676A"/>
    <w:rsid w:val="009D6C7D"/>
    <w:rsid w:val="009D7916"/>
    <w:rsid w:val="009E249C"/>
    <w:rsid w:val="009E282D"/>
    <w:rsid w:val="009E2C90"/>
    <w:rsid w:val="009E51F4"/>
    <w:rsid w:val="009E6ADF"/>
    <w:rsid w:val="009E7D58"/>
    <w:rsid w:val="009F1475"/>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07A35"/>
    <w:rsid w:val="00A10F02"/>
    <w:rsid w:val="00A10F0A"/>
    <w:rsid w:val="00A11623"/>
    <w:rsid w:val="00A119B7"/>
    <w:rsid w:val="00A12DF2"/>
    <w:rsid w:val="00A1307E"/>
    <w:rsid w:val="00A15377"/>
    <w:rsid w:val="00A1543E"/>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0BF"/>
    <w:rsid w:val="00A377DE"/>
    <w:rsid w:val="00A40411"/>
    <w:rsid w:val="00A40D3B"/>
    <w:rsid w:val="00A41DDF"/>
    <w:rsid w:val="00A423FE"/>
    <w:rsid w:val="00A42793"/>
    <w:rsid w:val="00A43F9E"/>
    <w:rsid w:val="00A44C95"/>
    <w:rsid w:val="00A44D23"/>
    <w:rsid w:val="00A45534"/>
    <w:rsid w:val="00A46408"/>
    <w:rsid w:val="00A46572"/>
    <w:rsid w:val="00A46D97"/>
    <w:rsid w:val="00A47061"/>
    <w:rsid w:val="00A47A3F"/>
    <w:rsid w:val="00A506F6"/>
    <w:rsid w:val="00A50C92"/>
    <w:rsid w:val="00A53724"/>
    <w:rsid w:val="00A53842"/>
    <w:rsid w:val="00A53A17"/>
    <w:rsid w:val="00A5418C"/>
    <w:rsid w:val="00A54F14"/>
    <w:rsid w:val="00A556C2"/>
    <w:rsid w:val="00A559AA"/>
    <w:rsid w:val="00A55A24"/>
    <w:rsid w:val="00A56623"/>
    <w:rsid w:val="00A567D5"/>
    <w:rsid w:val="00A57C56"/>
    <w:rsid w:val="00A61035"/>
    <w:rsid w:val="00A62ABC"/>
    <w:rsid w:val="00A6511C"/>
    <w:rsid w:val="00A651B4"/>
    <w:rsid w:val="00A657F0"/>
    <w:rsid w:val="00A663D8"/>
    <w:rsid w:val="00A67097"/>
    <w:rsid w:val="00A671CA"/>
    <w:rsid w:val="00A675D2"/>
    <w:rsid w:val="00A67ACE"/>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0191"/>
    <w:rsid w:val="00A930E5"/>
    <w:rsid w:val="00A93850"/>
    <w:rsid w:val="00A93A49"/>
    <w:rsid w:val="00A93D58"/>
    <w:rsid w:val="00A9465A"/>
    <w:rsid w:val="00A963EC"/>
    <w:rsid w:val="00A9671C"/>
    <w:rsid w:val="00A9754D"/>
    <w:rsid w:val="00A976A9"/>
    <w:rsid w:val="00AA0E8A"/>
    <w:rsid w:val="00AA3187"/>
    <w:rsid w:val="00AA3F44"/>
    <w:rsid w:val="00AA424C"/>
    <w:rsid w:val="00AA4D6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5DF1"/>
    <w:rsid w:val="00AC61A7"/>
    <w:rsid w:val="00AC68F0"/>
    <w:rsid w:val="00AC7623"/>
    <w:rsid w:val="00AC7802"/>
    <w:rsid w:val="00AC79FA"/>
    <w:rsid w:val="00AC7BBF"/>
    <w:rsid w:val="00AD1155"/>
    <w:rsid w:val="00AD2042"/>
    <w:rsid w:val="00AD2512"/>
    <w:rsid w:val="00AD34D0"/>
    <w:rsid w:val="00AD351D"/>
    <w:rsid w:val="00AD3DFC"/>
    <w:rsid w:val="00AD5531"/>
    <w:rsid w:val="00AD62D7"/>
    <w:rsid w:val="00AE0863"/>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5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4665"/>
    <w:rsid w:val="00B251CA"/>
    <w:rsid w:val="00B258FE"/>
    <w:rsid w:val="00B25DC7"/>
    <w:rsid w:val="00B26361"/>
    <w:rsid w:val="00B26D94"/>
    <w:rsid w:val="00B270E6"/>
    <w:rsid w:val="00B2762F"/>
    <w:rsid w:val="00B3096B"/>
    <w:rsid w:val="00B30EB8"/>
    <w:rsid w:val="00B310D3"/>
    <w:rsid w:val="00B323EA"/>
    <w:rsid w:val="00B333FA"/>
    <w:rsid w:val="00B3363E"/>
    <w:rsid w:val="00B34833"/>
    <w:rsid w:val="00B37519"/>
    <w:rsid w:val="00B379C6"/>
    <w:rsid w:val="00B40FC8"/>
    <w:rsid w:val="00B414A9"/>
    <w:rsid w:val="00B42F32"/>
    <w:rsid w:val="00B4349F"/>
    <w:rsid w:val="00B4450A"/>
    <w:rsid w:val="00B45677"/>
    <w:rsid w:val="00B45CE9"/>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5094"/>
    <w:rsid w:val="00B751CB"/>
    <w:rsid w:val="00B774A2"/>
    <w:rsid w:val="00B80E33"/>
    <w:rsid w:val="00B81377"/>
    <w:rsid w:val="00B81FB3"/>
    <w:rsid w:val="00B82427"/>
    <w:rsid w:val="00B84949"/>
    <w:rsid w:val="00B84BAA"/>
    <w:rsid w:val="00B862B6"/>
    <w:rsid w:val="00B86678"/>
    <w:rsid w:val="00B869A0"/>
    <w:rsid w:val="00B87541"/>
    <w:rsid w:val="00B87C53"/>
    <w:rsid w:val="00B9027F"/>
    <w:rsid w:val="00B90735"/>
    <w:rsid w:val="00B929C6"/>
    <w:rsid w:val="00B942D0"/>
    <w:rsid w:val="00B947E0"/>
    <w:rsid w:val="00B94C54"/>
    <w:rsid w:val="00B963CD"/>
    <w:rsid w:val="00B96F14"/>
    <w:rsid w:val="00B97420"/>
    <w:rsid w:val="00BA049B"/>
    <w:rsid w:val="00BA0593"/>
    <w:rsid w:val="00BA0823"/>
    <w:rsid w:val="00BA257E"/>
    <w:rsid w:val="00BA3E9D"/>
    <w:rsid w:val="00BA4538"/>
    <w:rsid w:val="00BA6E76"/>
    <w:rsid w:val="00BA7D0D"/>
    <w:rsid w:val="00BB043D"/>
    <w:rsid w:val="00BB0740"/>
    <w:rsid w:val="00BB10E3"/>
    <w:rsid w:val="00BB29B9"/>
    <w:rsid w:val="00BB2C17"/>
    <w:rsid w:val="00BB3AE8"/>
    <w:rsid w:val="00BB4B99"/>
    <w:rsid w:val="00BB4FC9"/>
    <w:rsid w:val="00BB56C9"/>
    <w:rsid w:val="00BB5A99"/>
    <w:rsid w:val="00BB67DC"/>
    <w:rsid w:val="00BB6E70"/>
    <w:rsid w:val="00BB7339"/>
    <w:rsid w:val="00BB781A"/>
    <w:rsid w:val="00BB7925"/>
    <w:rsid w:val="00BC1DC7"/>
    <w:rsid w:val="00BC2439"/>
    <w:rsid w:val="00BC2FF4"/>
    <w:rsid w:val="00BC2FFF"/>
    <w:rsid w:val="00BC3C6A"/>
    <w:rsid w:val="00BC3CE5"/>
    <w:rsid w:val="00BC4058"/>
    <w:rsid w:val="00BC423D"/>
    <w:rsid w:val="00BC4731"/>
    <w:rsid w:val="00BC4DDA"/>
    <w:rsid w:val="00BC53B9"/>
    <w:rsid w:val="00BC5FD8"/>
    <w:rsid w:val="00BC6609"/>
    <w:rsid w:val="00BC7035"/>
    <w:rsid w:val="00BC708D"/>
    <w:rsid w:val="00BC73EA"/>
    <w:rsid w:val="00BC79D2"/>
    <w:rsid w:val="00BD03EF"/>
    <w:rsid w:val="00BD2DD9"/>
    <w:rsid w:val="00BD34AD"/>
    <w:rsid w:val="00BD3969"/>
    <w:rsid w:val="00BD3B7B"/>
    <w:rsid w:val="00BD4382"/>
    <w:rsid w:val="00BD4466"/>
    <w:rsid w:val="00BD55CC"/>
    <w:rsid w:val="00BD66AA"/>
    <w:rsid w:val="00BD7216"/>
    <w:rsid w:val="00BD78DE"/>
    <w:rsid w:val="00BD79A6"/>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5185"/>
    <w:rsid w:val="00BF56E6"/>
    <w:rsid w:val="00BF6C2A"/>
    <w:rsid w:val="00BF7744"/>
    <w:rsid w:val="00C008E9"/>
    <w:rsid w:val="00C00984"/>
    <w:rsid w:val="00C01EDD"/>
    <w:rsid w:val="00C02DF0"/>
    <w:rsid w:val="00C0326F"/>
    <w:rsid w:val="00C03F9C"/>
    <w:rsid w:val="00C040F9"/>
    <w:rsid w:val="00C042AF"/>
    <w:rsid w:val="00C04BB0"/>
    <w:rsid w:val="00C04C15"/>
    <w:rsid w:val="00C05F33"/>
    <w:rsid w:val="00C0746B"/>
    <w:rsid w:val="00C106AE"/>
    <w:rsid w:val="00C10FC8"/>
    <w:rsid w:val="00C113F1"/>
    <w:rsid w:val="00C12393"/>
    <w:rsid w:val="00C126C2"/>
    <w:rsid w:val="00C129EA"/>
    <w:rsid w:val="00C12DFA"/>
    <w:rsid w:val="00C141F6"/>
    <w:rsid w:val="00C15054"/>
    <w:rsid w:val="00C15450"/>
    <w:rsid w:val="00C155BD"/>
    <w:rsid w:val="00C156D0"/>
    <w:rsid w:val="00C15CAD"/>
    <w:rsid w:val="00C16C3B"/>
    <w:rsid w:val="00C20177"/>
    <w:rsid w:val="00C2099D"/>
    <w:rsid w:val="00C21D5E"/>
    <w:rsid w:val="00C2314E"/>
    <w:rsid w:val="00C236C9"/>
    <w:rsid w:val="00C23835"/>
    <w:rsid w:val="00C23ABD"/>
    <w:rsid w:val="00C24B3E"/>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2C60"/>
    <w:rsid w:val="00C4320C"/>
    <w:rsid w:val="00C43F70"/>
    <w:rsid w:val="00C44423"/>
    <w:rsid w:val="00C4530A"/>
    <w:rsid w:val="00C454EE"/>
    <w:rsid w:val="00C45EAF"/>
    <w:rsid w:val="00C46048"/>
    <w:rsid w:val="00C468C2"/>
    <w:rsid w:val="00C4695E"/>
    <w:rsid w:val="00C46A88"/>
    <w:rsid w:val="00C47232"/>
    <w:rsid w:val="00C47B50"/>
    <w:rsid w:val="00C500F7"/>
    <w:rsid w:val="00C50587"/>
    <w:rsid w:val="00C50B52"/>
    <w:rsid w:val="00C52921"/>
    <w:rsid w:val="00C52EE8"/>
    <w:rsid w:val="00C54515"/>
    <w:rsid w:val="00C54AB4"/>
    <w:rsid w:val="00C54B3D"/>
    <w:rsid w:val="00C5505D"/>
    <w:rsid w:val="00C5652F"/>
    <w:rsid w:val="00C567F8"/>
    <w:rsid w:val="00C56D1C"/>
    <w:rsid w:val="00C57F90"/>
    <w:rsid w:val="00C60F32"/>
    <w:rsid w:val="00C63DFE"/>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5B53"/>
    <w:rsid w:val="00C96670"/>
    <w:rsid w:val="00CA0600"/>
    <w:rsid w:val="00CA09AC"/>
    <w:rsid w:val="00CA0C8B"/>
    <w:rsid w:val="00CA2DF5"/>
    <w:rsid w:val="00CA3BF1"/>
    <w:rsid w:val="00CA3CFE"/>
    <w:rsid w:val="00CA3D0C"/>
    <w:rsid w:val="00CA4259"/>
    <w:rsid w:val="00CA479F"/>
    <w:rsid w:val="00CA485C"/>
    <w:rsid w:val="00CA6309"/>
    <w:rsid w:val="00CA7969"/>
    <w:rsid w:val="00CA7E72"/>
    <w:rsid w:val="00CB0156"/>
    <w:rsid w:val="00CB0781"/>
    <w:rsid w:val="00CB0FC4"/>
    <w:rsid w:val="00CB2111"/>
    <w:rsid w:val="00CB23F7"/>
    <w:rsid w:val="00CB2665"/>
    <w:rsid w:val="00CB2DB4"/>
    <w:rsid w:val="00CB405E"/>
    <w:rsid w:val="00CB5338"/>
    <w:rsid w:val="00CB5501"/>
    <w:rsid w:val="00CB7391"/>
    <w:rsid w:val="00CC03FB"/>
    <w:rsid w:val="00CC28A8"/>
    <w:rsid w:val="00CC31E9"/>
    <w:rsid w:val="00CC436F"/>
    <w:rsid w:val="00CC458D"/>
    <w:rsid w:val="00CC4BE8"/>
    <w:rsid w:val="00CC527B"/>
    <w:rsid w:val="00CC549B"/>
    <w:rsid w:val="00CC56D1"/>
    <w:rsid w:val="00CC6878"/>
    <w:rsid w:val="00CC6DE6"/>
    <w:rsid w:val="00CD0280"/>
    <w:rsid w:val="00CD201A"/>
    <w:rsid w:val="00CD39A5"/>
    <w:rsid w:val="00CD4C7B"/>
    <w:rsid w:val="00CD5B30"/>
    <w:rsid w:val="00CD6370"/>
    <w:rsid w:val="00CD6E85"/>
    <w:rsid w:val="00CE119E"/>
    <w:rsid w:val="00CE1F64"/>
    <w:rsid w:val="00CE2277"/>
    <w:rsid w:val="00CE3549"/>
    <w:rsid w:val="00CE50C1"/>
    <w:rsid w:val="00CE5557"/>
    <w:rsid w:val="00CE5D9C"/>
    <w:rsid w:val="00CE61B9"/>
    <w:rsid w:val="00CE670A"/>
    <w:rsid w:val="00CE6DFE"/>
    <w:rsid w:val="00CE7F57"/>
    <w:rsid w:val="00CF0E5B"/>
    <w:rsid w:val="00CF181D"/>
    <w:rsid w:val="00CF1E30"/>
    <w:rsid w:val="00CF5045"/>
    <w:rsid w:val="00CF547C"/>
    <w:rsid w:val="00CF5E8A"/>
    <w:rsid w:val="00CF66F8"/>
    <w:rsid w:val="00CF7081"/>
    <w:rsid w:val="00CF74A2"/>
    <w:rsid w:val="00D00E91"/>
    <w:rsid w:val="00D02BA5"/>
    <w:rsid w:val="00D03816"/>
    <w:rsid w:val="00D04245"/>
    <w:rsid w:val="00D04A49"/>
    <w:rsid w:val="00D04DF6"/>
    <w:rsid w:val="00D0500E"/>
    <w:rsid w:val="00D05134"/>
    <w:rsid w:val="00D06429"/>
    <w:rsid w:val="00D07D63"/>
    <w:rsid w:val="00D101C4"/>
    <w:rsid w:val="00D102B0"/>
    <w:rsid w:val="00D1032A"/>
    <w:rsid w:val="00D10424"/>
    <w:rsid w:val="00D10A46"/>
    <w:rsid w:val="00D10ADE"/>
    <w:rsid w:val="00D112B5"/>
    <w:rsid w:val="00D12307"/>
    <w:rsid w:val="00D12448"/>
    <w:rsid w:val="00D1363D"/>
    <w:rsid w:val="00D136CF"/>
    <w:rsid w:val="00D144C5"/>
    <w:rsid w:val="00D15BDB"/>
    <w:rsid w:val="00D1696E"/>
    <w:rsid w:val="00D16AA2"/>
    <w:rsid w:val="00D16F87"/>
    <w:rsid w:val="00D1726F"/>
    <w:rsid w:val="00D17961"/>
    <w:rsid w:val="00D17C37"/>
    <w:rsid w:val="00D221A4"/>
    <w:rsid w:val="00D22B42"/>
    <w:rsid w:val="00D235F3"/>
    <w:rsid w:val="00D24257"/>
    <w:rsid w:val="00D24892"/>
    <w:rsid w:val="00D24A93"/>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866"/>
    <w:rsid w:val="00D43E63"/>
    <w:rsid w:val="00D442A1"/>
    <w:rsid w:val="00D44601"/>
    <w:rsid w:val="00D44A31"/>
    <w:rsid w:val="00D45E4B"/>
    <w:rsid w:val="00D45E5F"/>
    <w:rsid w:val="00D47133"/>
    <w:rsid w:val="00D474C5"/>
    <w:rsid w:val="00D47558"/>
    <w:rsid w:val="00D52B48"/>
    <w:rsid w:val="00D5421F"/>
    <w:rsid w:val="00D54547"/>
    <w:rsid w:val="00D55A4F"/>
    <w:rsid w:val="00D574FD"/>
    <w:rsid w:val="00D60F3A"/>
    <w:rsid w:val="00D617D1"/>
    <w:rsid w:val="00D629A2"/>
    <w:rsid w:val="00D62A78"/>
    <w:rsid w:val="00D63618"/>
    <w:rsid w:val="00D644B7"/>
    <w:rsid w:val="00D64678"/>
    <w:rsid w:val="00D6481F"/>
    <w:rsid w:val="00D65651"/>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15DD"/>
    <w:rsid w:val="00D92FC7"/>
    <w:rsid w:val="00D93B50"/>
    <w:rsid w:val="00D949CB"/>
    <w:rsid w:val="00D950AA"/>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06D"/>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01AB"/>
    <w:rsid w:val="00DD147E"/>
    <w:rsid w:val="00DD2536"/>
    <w:rsid w:val="00DD4B22"/>
    <w:rsid w:val="00DD591B"/>
    <w:rsid w:val="00DD6A01"/>
    <w:rsid w:val="00DE0290"/>
    <w:rsid w:val="00DE09ED"/>
    <w:rsid w:val="00DE13B2"/>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781"/>
    <w:rsid w:val="00E14FEE"/>
    <w:rsid w:val="00E1570D"/>
    <w:rsid w:val="00E1639F"/>
    <w:rsid w:val="00E16A65"/>
    <w:rsid w:val="00E16CF7"/>
    <w:rsid w:val="00E171F0"/>
    <w:rsid w:val="00E22600"/>
    <w:rsid w:val="00E23C5D"/>
    <w:rsid w:val="00E24E01"/>
    <w:rsid w:val="00E251A2"/>
    <w:rsid w:val="00E2572E"/>
    <w:rsid w:val="00E26110"/>
    <w:rsid w:val="00E27996"/>
    <w:rsid w:val="00E3007F"/>
    <w:rsid w:val="00E33161"/>
    <w:rsid w:val="00E33F83"/>
    <w:rsid w:val="00E34291"/>
    <w:rsid w:val="00E34A40"/>
    <w:rsid w:val="00E34A4D"/>
    <w:rsid w:val="00E34FF9"/>
    <w:rsid w:val="00E351E1"/>
    <w:rsid w:val="00E35AD9"/>
    <w:rsid w:val="00E36776"/>
    <w:rsid w:val="00E36BE4"/>
    <w:rsid w:val="00E36F52"/>
    <w:rsid w:val="00E37A03"/>
    <w:rsid w:val="00E37CF5"/>
    <w:rsid w:val="00E40B74"/>
    <w:rsid w:val="00E410DD"/>
    <w:rsid w:val="00E42167"/>
    <w:rsid w:val="00E43461"/>
    <w:rsid w:val="00E442A0"/>
    <w:rsid w:val="00E45D6D"/>
    <w:rsid w:val="00E50B16"/>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837"/>
    <w:rsid w:val="00E65B1E"/>
    <w:rsid w:val="00E65E1D"/>
    <w:rsid w:val="00E66652"/>
    <w:rsid w:val="00E666BE"/>
    <w:rsid w:val="00E66781"/>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042A"/>
    <w:rsid w:val="00E811DC"/>
    <w:rsid w:val="00E81200"/>
    <w:rsid w:val="00E815D7"/>
    <w:rsid w:val="00E8166A"/>
    <w:rsid w:val="00E823B6"/>
    <w:rsid w:val="00E8255D"/>
    <w:rsid w:val="00E82BFB"/>
    <w:rsid w:val="00E83421"/>
    <w:rsid w:val="00E8431D"/>
    <w:rsid w:val="00E84BCF"/>
    <w:rsid w:val="00E84DFC"/>
    <w:rsid w:val="00E8580F"/>
    <w:rsid w:val="00E85C6C"/>
    <w:rsid w:val="00E86886"/>
    <w:rsid w:val="00E87ADE"/>
    <w:rsid w:val="00E87D81"/>
    <w:rsid w:val="00E90858"/>
    <w:rsid w:val="00E9162C"/>
    <w:rsid w:val="00E92021"/>
    <w:rsid w:val="00E9267C"/>
    <w:rsid w:val="00E929E1"/>
    <w:rsid w:val="00E93B17"/>
    <w:rsid w:val="00E9421A"/>
    <w:rsid w:val="00E9502B"/>
    <w:rsid w:val="00E960E7"/>
    <w:rsid w:val="00E9629F"/>
    <w:rsid w:val="00E9659B"/>
    <w:rsid w:val="00E97193"/>
    <w:rsid w:val="00EA0060"/>
    <w:rsid w:val="00EA032A"/>
    <w:rsid w:val="00EA0D65"/>
    <w:rsid w:val="00EA0F74"/>
    <w:rsid w:val="00EA2E0A"/>
    <w:rsid w:val="00EA386B"/>
    <w:rsid w:val="00EA40E1"/>
    <w:rsid w:val="00EA44F0"/>
    <w:rsid w:val="00EA49C6"/>
    <w:rsid w:val="00EA54CA"/>
    <w:rsid w:val="00EA5A39"/>
    <w:rsid w:val="00EA5D51"/>
    <w:rsid w:val="00EA5E19"/>
    <w:rsid w:val="00EA65EB"/>
    <w:rsid w:val="00EA66F1"/>
    <w:rsid w:val="00EA7C1D"/>
    <w:rsid w:val="00EA7C8E"/>
    <w:rsid w:val="00EB0106"/>
    <w:rsid w:val="00EB02B2"/>
    <w:rsid w:val="00EB0C43"/>
    <w:rsid w:val="00EB1A49"/>
    <w:rsid w:val="00EB231B"/>
    <w:rsid w:val="00EB28BC"/>
    <w:rsid w:val="00EB2D99"/>
    <w:rsid w:val="00EB3771"/>
    <w:rsid w:val="00EB3DBE"/>
    <w:rsid w:val="00EB5118"/>
    <w:rsid w:val="00EB5193"/>
    <w:rsid w:val="00EB5B38"/>
    <w:rsid w:val="00EB7BC2"/>
    <w:rsid w:val="00EB7F85"/>
    <w:rsid w:val="00EC03EC"/>
    <w:rsid w:val="00EC051C"/>
    <w:rsid w:val="00EC241E"/>
    <w:rsid w:val="00EC2F77"/>
    <w:rsid w:val="00EC3AA6"/>
    <w:rsid w:val="00EC4A25"/>
    <w:rsid w:val="00EC5568"/>
    <w:rsid w:val="00EC59CD"/>
    <w:rsid w:val="00EC5E6B"/>
    <w:rsid w:val="00EC6DA5"/>
    <w:rsid w:val="00EC7251"/>
    <w:rsid w:val="00EC75BA"/>
    <w:rsid w:val="00EC7A03"/>
    <w:rsid w:val="00EC7E51"/>
    <w:rsid w:val="00ED0193"/>
    <w:rsid w:val="00ED106F"/>
    <w:rsid w:val="00ED1264"/>
    <w:rsid w:val="00ED13B4"/>
    <w:rsid w:val="00ED32D4"/>
    <w:rsid w:val="00ED3532"/>
    <w:rsid w:val="00ED3F0F"/>
    <w:rsid w:val="00ED4881"/>
    <w:rsid w:val="00ED5BD8"/>
    <w:rsid w:val="00ED62E4"/>
    <w:rsid w:val="00ED75E6"/>
    <w:rsid w:val="00ED76DF"/>
    <w:rsid w:val="00ED77FA"/>
    <w:rsid w:val="00ED7822"/>
    <w:rsid w:val="00ED7AA4"/>
    <w:rsid w:val="00ED7F6B"/>
    <w:rsid w:val="00EE06CF"/>
    <w:rsid w:val="00EE134F"/>
    <w:rsid w:val="00EE1CBA"/>
    <w:rsid w:val="00EE2062"/>
    <w:rsid w:val="00EE2163"/>
    <w:rsid w:val="00EE262D"/>
    <w:rsid w:val="00EE2FDF"/>
    <w:rsid w:val="00EE3405"/>
    <w:rsid w:val="00EE3EAE"/>
    <w:rsid w:val="00EE42BE"/>
    <w:rsid w:val="00EE498C"/>
    <w:rsid w:val="00EE5BB5"/>
    <w:rsid w:val="00EF0918"/>
    <w:rsid w:val="00EF18AF"/>
    <w:rsid w:val="00EF1C76"/>
    <w:rsid w:val="00EF28BE"/>
    <w:rsid w:val="00EF2F76"/>
    <w:rsid w:val="00EF46DA"/>
    <w:rsid w:val="00EF546E"/>
    <w:rsid w:val="00EF5DEB"/>
    <w:rsid w:val="00EF68E6"/>
    <w:rsid w:val="00EF7149"/>
    <w:rsid w:val="00EF7157"/>
    <w:rsid w:val="00EF7572"/>
    <w:rsid w:val="00EF78A5"/>
    <w:rsid w:val="00EF7CC1"/>
    <w:rsid w:val="00F01CF7"/>
    <w:rsid w:val="00F021A7"/>
    <w:rsid w:val="00F025A2"/>
    <w:rsid w:val="00F02F67"/>
    <w:rsid w:val="00F040F8"/>
    <w:rsid w:val="00F06CEF"/>
    <w:rsid w:val="00F1111C"/>
    <w:rsid w:val="00F1139D"/>
    <w:rsid w:val="00F1412C"/>
    <w:rsid w:val="00F142F1"/>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348"/>
    <w:rsid w:val="00F92C28"/>
    <w:rsid w:val="00F92CF0"/>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042"/>
    <w:rsid w:val="00FB37A1"/>
    <w:rsid w:val="00FB4218"/>
    <w:rsid w:val="00FB55AB"/>
    <w:rsid w:val="00FB5F42"/>
    <w:rsid w:val="00FB62DF"/>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23EF"/>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16C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link w:val="40"/>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 w:type="character" w:customStyle="1" w:styleId="THChar">
    <w:name w:val="TH Char"/>
    <w:link w:val="TH"/>
    <w:qFormat/>
    <w:rsid w:val="003C47B5"/>
    <w:rPr>
      <w:rFonts w:ascii="Arial" w:eastAsia="Arial Unicode MS" w:hAnsi="Arial"/>
      <w:b/>
      <w:lang w:val="en-GB" w:eastAsia="en-US"/>
    </w:rPr>
  </w:style>
  <w:style w:type="character" w:customStyle="1" w:styleId="TFChar">
    <w:name w:val="TF Char"/>
    <w:link w:val="TF"/>
    <w:qFormat/>
    <w:rsid w:val="003C47B5"/>
    <w:rPr>
      <w:rFonts w:ascii="Arial" w:eastAsia="Arial Unicode MS" w:hAnsi="Arial"/>
      <w:b/>
      <w:lang w:val="en-GB" w:eastAsia="en-US"/>
    </w:rPr>
  </w:style>
  <w:style w:type="character" w:customStyle="1" w:styleId="40">
    <w:name w:val="标题 4 字符"/>
    <w:basedOn w:val="a0"/>
    <w:link w:val="4"/>
    <w:uiPriority w:val="1"/>
    <w:rsid w:val="005316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1654</TotalTime>
  <Pages>3</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207</cp:revision>
  <cp:lastPrinted>2016-01-11T02:35:00Z</cp:lastPrinted>
  <dcterms:created xsi:type="dcterms:W3CDTF">2023-04-05T07:32:00Z</dcterms:created>
  <dcterms:modified xsi:type="dcterms:W3CDTF">2023-09-29T05:44:00Z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ies>
</file>